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Look w:val="0000" w:firstRow="0" w:lastRow="0" w:firstColumn="0" w:lastColumn="0" w:noHBand="0" w:noVBand="0"/>
      </w:tblPr>
      <w:tblGrid>
        <w:gridCol w:w="3652"/>
        <w:gridCol w:w="425"/>
        <w:gridCol w:w="5373"/>
      </w:tblGrid>
      <w:tr w:rsidR="00921B89" w:rsidRPr="00921B89" w14:paraId="6E3BED9B" w14:textId="77777777">
        <w:trPr>
          <w:trHeight w:hRule="exact" w:val="1438"/>
        </w:trPr>
        <w:tc>
          <w:tcPr>
            <w:tcW w:w="3652" w:type="dxa"/>
          </w:tcPr>
          <w:p w14:paraId="3C7F1A47" w14:textId="77777777" w:rsidR="00590A33" w:rsidRPr="00921B89" w:rsidRDefault="00590A33" w:rsidP="00BF6AC9">
            <w:pPr>
              <w:pStyle w:val="Heading1"/>
              <w:tabs>
                <w:tab w:val="left" w:pos="0"/>
              </w:tabs>
              <w:snapToGrid w:val="0"/>
              <w:jc w:val="center"/>
              <w:rPr>
                <w:rFonts w:ascii="Times New Roman" w:hAnsi="Times New Roman"/>
                <w:sz w:val="28"/>
                <w:szCs w:val="28"/>
              </w:rPr>
            </w:pPr>
            <w:r w:rsidRPr="00921B89">
              <w:rPr>
                <w:rFonts w:ascii="Times New Roman" w:hAnsi="Times New Roman"/>
              </w:rPr>
              <w:t>TỈNH ỦY HẬU GIANG</w:t>
            </w:r>
          </w:p>
          <w:p w14:paraId="731FECA2" w14:textId="77777777" w:rsidR="00590A33" w:rsidRPr="00921B89" w:rsidRDefault="00590A33" w:rsidP="00BF6AC9">
            <w:pPr>
              <w:jc w:val="center"/>
              <w:rPr>
                <w:sz w:val="28"/>
                <w:szCs w:val="28"/>
              </w:rPr>
            </w:pPr>
            <w:r w:rsidRPr="00921B89">
              <w:rPr>
                <w:sz w:val="28"/>
                <w:szCs w:val="28"/>
              </w:rPr>
              <w:t>*</w:t>
            </w:r>
          </w:p>
          <w:p w14:paraId="2AC5F0B3" w14:textId="77777777" w:rsidR="00590A33" w:rsidRPr="00921B89" w:rsidRDefault="00590A33" w:rsidP="00BF6AC9">
            <w:pPr>
              <w:jc w:val="center"/>
              <w:rPr>
                <w:sz w:val="28"/>
                <w:szCs w:val="28"/>
                <w:lang w:val="vi-VN"/>
              </w:rPr>
            </w:pPr>
            <w:r w:rsidRPr="00921B89">
              <w:rPr>
                <w:sz w:val="28"/>
                <w:szCs w:val="28"/>
              </w:rPr>
              <w:t>Số</w:t>
            </w:r>
            <w:r w:rsidR="00825162" w:rsidRPr="00921B89">
              <w:rPr>
                <w:sz w:val="28"/>
                <w:szCs w:val="28"/>
              </w:rPr>
              <w:t xml:space="preserve"> </w:t>
            </w:r>
            <w:r w:rsidR="00332569" w:rsidRPr="00921B89">
              <w:rPr>
                <w:sz w:val="28"/>
                <w:szCs w:val="28"/>
              </w:rPr>
              <w:t xml:space="preserve">    </w:t>
            </w:r>
            <w:r w:rsidRPr="00921B89">
              <w:rPr>
                <w:sz w:val="28"/>
                <w:szCs w:val="28"/>
              </w:rPr>
              <w:t>BC/TU</w:t>
            </w:r>
          </w:p>
          <w:p w14:paraId="06AFC199" w14:textId="77777777" w:rsidR="00590A33" w:rsidRPr="00921B89" w:rsidRDefault="00332569" w:rsidP="00D2142A">
            <w:pPr>
              <w:jc w:val="center"/>
              <w:rPr>
                <w:i/>
                <w:sz w:val="28"/>
                <w:szCs w:val="28"/>
              </w:rPr>
            </w:pPr>
            <w:r w:rsidRPr="00921B89">
              <w:rPr>
                <w:i/>
                <w:sz w:val="28"/>
                <w:szCs w:val="28"/>
              </w:rPr>
              <w:t>Dự thảo</w:t>
            </w:r>
          </w:p>
        </w:tc>
        <w:tc>
          <w:tcPr>
            <w:tcW w:w="425" w:type="dxa"/>
          </w:tcPr>
          <w:p w14:paraId="1FA2B166" w14:textId="77777777" w:rsidR="00590A33" w:rsidRPr="00921B89" w:rsidRDefault="00590A33" w:rsidP="00BF6AC9">
            <w:pPr>
              <w:snapToGrid w:val="0"/>
              <w:jc w:val="center"/>
              <w:rPr>
                <w:sz w:val="28"/>
                <w:szCs w:val="28"/>
              </w:rPr>
            </w:pPr>
          </w:p>
        </w:tc>
        <w:tc>
          <w:tcPr>
            <w:tcW w:w="5373" w:type="dxa"/>
          </w:tcPr>
          <w:p w14:paraId="3F7C4CFA" w14:textId="77777777" w:rsidR="00590A33" w:rsidRPr="00921B89" w:rsidRDefault="00590A33" w:rsidP="00E51EC7">
            <w:pPr>
              <w:pStyle w:val="Heading1"/>
              <w:tabs>
                <w:tab w:val="left" w:pos="0"/>
              </w:tabs>
              <w:snapToGrid w:val="0"/>
              <w:jc w:val="right"/>
              <w:rPr>
                <w:rFonts w:ascii="Times New Roman" w:hAnsi="Times New Roman"/>
                <w:sz w:val="28"/>
                <w:szCs w:val="28"/>
              </w:rPr>
            </w:pPr>
            <w:r w:rsidRPr="00921B89">
              <w:rPr>
                <w:rFonts w:ascii="Times New Roman" w:hAnsi="Times New Roman"/>
                <w:sz w:val="28"/>
                <w:szCs w:val="28"/>
              </w:rPr>
              <w:t xml:space="preserve">     </w:t>
            </w:r>
            <w:r w:rsidRPr="00921B89">
              <w:rPr>
                <w:rFonts w:ascii="Times New Roman" w:hAnsi="Times New Roman"/>
                <w:szCs w:val="28"/>
              </w:rPr>
              <w:t>ĐẢNG CỘNG SẢN VIỆT NAM</w:t>
            </w:r>
          </w:p>
          <w:p w14:paraId="1EA1F222" w14:textId="25984480" w:rsidR="00590A33" w:rsidRPr="00921B89" w:rsidRDefault="00BA47EB" w:rsidP="00E51EC7">
            <w:pPr>
              <w:pStyle w:val="Heading1"/>
              <w:tabs>
                <w:tab w:val="left" w:pos="0"/>
              </w:tabs>
              <w:jc w:val="right"/>
              <w:rPr>
                <w:rFonts w:ascii="Times New Roman" w:hAnsi="Times New Roman"/>
                <w:sz w:val="28"/>
                <w:szCs w:val="28"/>
                <w:lang/>
              </w:rPr>
            </w:pPr>
            <w:r w:rsidRPr="00921B89">
              <w:rPr>
                <w:rFonts w:ascii="Times New Roman" w:hAnsi="Times New Roman"/>
                <w:noProof/>
                <w:sz w:val="28"/>
                <w:szCs w:val="28"/>
                <w:lang w:eastAsia="en-US"/>
              </w:rPr>
              <mc:AlternateContent>
                <mc:Choice Requires="wps">
                  <w:drawing>
                    <wp:anchor distT="0" distB="0" distL="114300" distR="114300" simplePos="0" relativeHeight="251657728" behindDoc="0" locked="0" layoutInCell="1" allowOverlap="1" wp14:anchorId="78E0BE89" wp14:editId="6317DD79">
                      <wp:simplePos x="0" y="0"/>
                      <wp:positionH relativeFrom="column">
                        <wp:posOffset>572770</wp:posOffset>
                      </wp:positionH>
                      <wp:positionV relativeFrom="paragraph">
                        <wp:posOffset>8890</wp:posOffset>
                      </wp:positionV>
                      <wp:extent cx="2699385" cy="0"/>
                      <wp:effectExtent l="12700" t="5080" r="12065" b="13970"/>
                      <wp:wrapNone/>
                      <wp:docPr id="95715874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CEAC0" id="_x0000_t32" coordsize="21600,21600" o:spt="32" o:oned="t" path="m,l21600,21600e" filled="f">
                      <v:path arrowok="t" fillok="f" o:connecttype="none"/>
                      <o:lock v:ext="edit" shapetype="t"/>
                    </v:shapetype>
                    <v:shape id="AutoShape 17" o:spid="_x0000_s1026" type="#_x0000_t32" style="position:absolute;margin-left:45.1pt;margin-top:.7pt;width:212.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"/>
                  </w:pict>
                </mc:Fallback>
              </mc:AlternateContent>
            </w:r>
          </w:p>
          <w:p w14:paraId="45D2B7A0" w14:textId="77777777" w:rsidR="00590A33" w:rsidRPr="00921B89" w:rsidRDefault="00C45CE9" w:rsidP="00E51EC7">
            <w:pPr>
              <w:pStyle w:val="Heading4"/>
              <w:tabs>
                <w:tab w:val="left" w:pos="0"/>
              </w:tabs>
              <w:jc w:val="right"/>
              <w:rPr>
                <w:sz w:val="28"/>
                <w:szCs w:val="28"/>
                <w:lang/>
              </w:rPr>
            </w:pPr>
            <w:r w:rsidRPr="00921B89">
              <w:rPr>
                <w:sz w:val="28"/>
                <w:szCs w:val="28"/>
                <w:lang/>
              </w:rPr>
              <w:t xml:space="preserve">   </w:t>
            </w:r>
            <w:r w:rsidR="00590A33" w:rsidRPr="00921B89">
              <w:rPr>
                <w:sz w:val="28"/>
                <w:szCs w:val="28"/>
                <w:lang/>
              </w:rPr>
              <w:t xml:space="preserve">  </w:t>
            </w:r>
            <w:r w:rsidR="00634E0E" w:rsidRPr="00921B89">
              <w:rPr>
                <w:sz w:val="28"/>
                <w:szCs w:val="28"/>
                <w:lang/>
              </w:rPr>
              <w:t>Hậu Giang</w:t>
            </w:r>
            <w:r w:rsidR="00590A33" w:rsidRPr="00921B89">
              <w:rPr>
                <w:sz w:val="28"/>
                <w:szCs w:val="28"/>
                <w:lang/>
              </w:rPr>
              <w:t>, ngày</w:t>
            </w:r>
            <w:r w:rsidR="001C251C" w:rsidRPr="00921B89">
              <w:rPr>
                <w:sz w:val="28"/>
                <w:szCs w:val="28"/>
                <w:lang w:val="vi-VN"/>
              </w:rPr>
              <w:t xml:space="preserve"> </w:t>
            </w:r>
            <w:r w:rsidR="00332569" w:rsidRPr="00921B89">
              <w:rPr>
                <w:sz w:val="28"/>
                <w:szCs w:val="28"/>
                <w:lang/>
              </w:rPr>
              <w:t xml:space="preserve">   </w:t>
            </w:r>
            <w:r w:rsidR="00FB468D" w:rsidRPr="00921B89">
              <w:rPr>
                <w:sz w:val="28"/>
                <w:szCs w:val="28"/>
                <w:lang/>
              </w:rPr>
              <w:t xml:space="preserve"> </w:t>
            </w:r>
            <w:r w:rsidR="00590A33" w:rsidRPr="00921B89">
              <w:rPr>
                <w:sz w:val="28"/>
                <w:szCs w:val="28"/>
                <w:lang/>
              </w:rPr>
              <w:t>tháng</w:t>
            </w:r>
            <w:r w:rsidR="005E23B5" w:rsidRPr="00921B89">
              <w:rPr>
                <w:sz w:val="28"/>
                <w:szCs w:val="28"/>
                <w:lang/>
              </w:rPr>
              <w:t xml:space="preserve"> </w:t>
            </w:r>
            <w:r w:rsidR="00332569" w:rsidRPr="00921B89">
              <w:rPr>
                <w:sz w:val="28"/>
                <w:szCs w:val="28"/>
                <w:lang/>
              </w:rPr>
              <w:t xml:space="preserve">  </w:t>
            </w:r>
            <w:r w:rsidR="00440499" w:rsidRPr="00921B89">
              <w:rPr>
                <w:sz w:val="28"/>
                <w:szCs w:val="28"/>
                <w:lang w:val="vi-VN"/>
              </w:rPr>
              <w:t xml:space="preserve"> </w:t>
            </w:r>
            <w:r w:rsidR="00590A33" w:rsidRPr="00921B89">
              <w:rPr>
                <w:sz w:val="28"/>
                <w:szCs w:val="28"/>
                <w:lang/>
              </w:rPr>
              <w:t>năm 20</w:t>
            </w:r>
            <w:r w:rsidR="005601AE" w:rsidRPr="00921B89">
              <w:rPr>
                <w:sz w:val="28"/>
                <w:szCs w:val="28"/>
                <w:lang/>
              </w:rPr>
              <w:t>2</w:t>
            </w:r>
            <w:r w:rsidR="00332569" w:rsidRPr="00921B89">
              <w:rPr>
                <w:sz w:val="28"/>
                <w:szCs w:val="28"/>
                <w:lang w:val="vi-VN"/>
              </w:rPr>
              <w:t>4</w:t>
            </w:r>
          </w:p>
          <w:p w14:paraId="3FDB5495" w14:textId="77777777" w:rsidR="00590A33" w:rsidRPr="00921B89" w:rsidRDefault="00590A33" w:rsidP="00BF6AC9">
            <w:pPr>
              <w:rPr>
                <w:sz w:val="28"/>
                <w:szCs w:val="28"/>
                <w:lang/>
              </w:rPr>
            </w:pPr>
          </w:p>
          <w:p w14:paraId="5C48C1B4" w14:textId="77777777" w:rsidR="00590A33" w:rsidRPr="00921B89" w:rsidRDefault="00590A33" w:rsidP="00BF6AC9">
            <w:pPr>
              <w:ind w:firstLine="720"/>
              <w:rPr>
                <w:sz w:val="28"/>
                <w:szCs w:val="28"/>
                <w:lang/>
              </w:rPr>
            </w:pPr>
          </w:p>
        </w:tc>
      </w:tr>
    </w:tbl>
    <w:p w14:paraId="0C173DA3" w14:textId="77777777" w:rsidR="00847993" w:rsidRPr="00921B89" w:rsidRDefault="00DF6440" w:rsidP="005D01B3">
      <w:pPr>
        <w:rPr>
          <w:i/>
          <w:sz w:val="2"/>
          <w:szCs w:val="28"/>
          <w:lang w:val="vi-VN"/>
        </w:rPr>
      </w:pPr>
      <w:r w:rsidRPr="00921B89">
        <w:rPr>
          <w:b/>
          <w:i/>
          <w:sz w:val="28"/>
          <w:szCs w:val="28"/>
          <w:lang/>
        </w:rPr>
        <w:t xml:space="preserve">               </w:t>
      </w:r>
    </w:p>
    <w:p w14:paraId="72A44019" w14:textId="77777777" w:rsidR="0086620C" w:rsidRPr="00921B89" w:rsidRDefault="0086620C" w:rsidP="007C1976">
      <w:pPr>
        <w:jc w:val="center"/>
        <w:rPr>
          <w:b/>
          <w:sz w:val="18"/>
          <w:szCs w:val="28"/>
          <w:lang/>
        </w:rPr>
      </w:pPr>
    </w:p>
    <w:p w14:paraId="223BED87" w14:textId="77777777" w:rsidR="00590A33" w:rsidRPr="00921B89" w:rsidRDefault="00590A33" w:rsidP="007C1976">
      <w:pPr>
        <w:jc w:val="center"/>
        <w:rPr>
          <w:b/>
          <w:sz w:val="30"/>
          <w:szCs w:val="28"/>
          <w:lang w:val="vi-VN"/>
        </w:rPr>
      </w:pPr>
      <w:r w:rsidRPr="00921B89">
        <w:rPr>
          <w:b/>
          <w:sz w:val="30"/>
          <w:szCs w:val="28"/>
          <w:lang w:val="vi-VN"/>
        </w:rPr>
        <w:t>BÁO CÁO</w:t>
      </w:r>
    </w:p>
    <w:p w14:paraId="701423FD" w14:textId="77777777" w:rsidR="00E74F24" w:rsidRPr="00921B89" w:rsidRDefault="00E74F24" w:rsidP="00E74F24">
      <w:pPr>
        <w:jc w:val="center"/>
        <w:rPr>
          <w:b/>
          <w:sz w:val="28"/>
          <w:szCs w:val="28"/>
          <w:lang w:val="vi-VN"/>
        </w:rPr>
      </w:pPr>
      <w:r w:rsidRPr="00921B89">
        <w:rPr>
          <w:b/>
          <w:sz w:val="28"/>
          <w:szCs w:val="28"/>
          <w:lang w:val="vi-VN"/>
        </w:rPr>
        <w:t>Kết q</w:t>
      </w:r>
      <w:r w:rsidR="00F43CC7" w:rsidRPr="00921B89">
        <w:rPr>
          <w:b/>
          <w:sz w:val="28"/>
          <w:szCs w:val="28"/>
          <w:lang w:val="vi-VN"/>
        </w:rPr>
        <w:t xml:space="preserve">uả thực hiện nhiệm vụ công tác </w:t>
      </w:r>
      <w:r w:rsidR="00E8620D" w:rsidRPr="00921B89">
        <w:rPr>
          <w:b/>
          <w:sz w:val="28"/>
          <w:szCs w:val="28"/>
          <w:lang/>
        </w:rPr>
        <w:t>q</w:t>
      </w:r>
      <w:r w:rsidR="0070497F" w:rsidRPr="00921B89">
        <w:rPr>
          <w:b/>
          <w:sz w:val="28"/>
          <w:szCs w:val="28"/>
          <w:lang/>
        </w:rPr>
        <w:t>uý I</w:t>
      </w:r>
      <w:r w:rsidR="001E6D77" w:rsidRPr="00921B89">
        <w:rPr>
          <w:b/>
          <w:sz w:val="28"/>
          <w:szCs w:val="28"/>
          <w:lang w:val="vi-VN"/>
        </w:rPr>
        <w:t xml:space="preserve"> năm </w:t>
      </w:r>
      <w:r w:rsidR="00332569" w:rsidRPr="00921B89">
        <w:rPr>
          <w:b/>
          <w:sz w:val="28"/>
          <w:szCs w:val="28"/>
          <w:lang w:val="vi-VN"/>
        </w:rPr>
        <w:t>2024</w:t>
      </w:r>
      <w:r w:rsidRPr="00921B89">
        <w:rPr>
          <w:b/>
          <w:sz w:val="28"/>
          <w:szCs w:val="28"/>
          <w:lang w:val="vi-VN"/>
        </w:rPr>
        <w:t xml:space="preserve"> </w:t>
      </w:r>
    </w:p>
    <w:p w14:paraId="4FB599D8" w14:textId="77777777" w:rsidR="00590A33" w:rsidRPr="00921B89" w:rsidRDefault="005B2769" w:rsidP="007C1976">
      <w:pPr>
        <w:jc w:val="center"/>
        <w:rPr>
          <w:sz w:val="28"/>
          <w:szCs w:val="28"/>
          <w:lang w:val="vi-VN"/>
        </w:rPr>
      </w:pPr>
      <w:r w:rsidRPr="00921B89">
        <w:rPr>
          <w:sz w:val="28"/>
          <w:szCs w:val="28"/>
          <w:lang w:val="vi-VN"/>
        </w:rPr>
        <w:t>-----</w:t>
      </w:r>
    </w:p>
    <w:p w14:paraId="04DBD3E8" w14:textId="77777777" w:rsidR="00B17D16" w:rsidRPr="00921B89" w:rsidRDefault="00B17D16" w:rsidP="00B17D16">
      <w:pPr>
        <w:spacing w:before="120" w:after="120"/>
        <w:ind w:firstLine="567"/>
        <w:jc w:val="both"/>
        <w:rPr>
          <w:sz w:val="8"/>
          <w:szCs w:val="28"/>
          <w:lang w:val="vi-VN"/>
        </w:rPr>
      </w:pPr>
    </w:p>
    <w:p w14:paraId="005D15FF" w14:textId="77777777" w:rsidR="00861453" w:rsidRPr="00D3690C" w:rsidRDefault="00706CF9" w:rsidP="00416B91">
      <w:pPr>
        <w:spacing w:before="120" w:after="120" w:line="360" w:lineRule="exact"/>
        <w:ind w:firstLine="567"/>
        <w:jc w:val="both"/>
        <w:rPr>
          <w:sz w:val="28"/>
          <w:szCs w:val="28"/>
          <w:lang w:val="vi-VN"/>
        </w:rPr>
      </w:pPr>
      <w:r w:rsidRPr="00D3690C">
        <w:rPr>
          <w:sz w:val="28"/>
          <w:szCs w:val="28"/>
          <w:lang w:val="vi-VN"/>
        </w:rPr>
        <w:t>N</w:t>
      </w:r>
      <w:r w:rsidR="0025110B" w:rsidRPr="00D3690C">
        <w:rPr>
          <w:sz w:val="28"/>
          <w:szCs w:val="28"/>
          <w:lang w:val="vi-VN"/>
        </w:rPr>
        <w:t>ăm</w:t>
      </w:r>
      <w:r w:rsidR="003F7675" w:rsidRPr="00D3690C">
        <w:rPr>
          <w:sz w:val="28"/>
          <w:szCs w:val="28"/>
          <w:lang w:val="vi-VN"/>
        </w:rPr>
        <w:t xml:space="preserve"> 2024</w:t>
      </w:r>
      <w:r w:rsidR="004B6A01" w:rsidRPr="00D3690C">
        <w:rPr>
          <w:sz w:val="28"/>
          <w:szCs w:val="28"/>
          <w:lang w:val="vi-VN"/>
        </w:rPr>
        <w:t>,</w:t>
      </w:r>
      <w:r w:rsidR="00416B91" w:rsidRPr="00D3690C">
        <w:rPr>
          <w:sz w:val="28"/>
          <w:szCs w:val="28"/>
          <w:lang w:val="vi-VN"/>
        </w:rPr>
        <w:t xml:space="preserve"> </w:t>
      </w:r>
      <w:r w:rsidR="007D2736" w:rsidRPr="00D3690C">
        <w:rPr>
          <w:sz w:val="28"/>
          <w:szCs w:val="28"/>
          <w:lang w:val="vi-VN"/>
        </w:rPr>
        <w:t xml:space="preserve">Hậu Giang xác định </w:t>
      </w:r>
      <w:r w:rsidRPr="00D3690C">
        <w:rPr>
          <w:sz w:val="28"/>
          <w:szCs w:val="28"/>
          <w:lang w:val="vi-VN"/>
        </w:rPr>
        <w:t xml:space="preserve">tập trung hoàn thành cơ bản các chỉ tiêu trọng yếu Nghị quyết Đại hội đại biểu Đảng bộ tỉnh lần thứ XIV, </w:t>
      </w:r>
      <w:r w:rsidR="00416B91" w:rsidRPr="00D3690C">
        <w:rPr>
          <w:sz w:val="28"/>
          <w:szCs w:val="28"/>
          <w:lang w:val="vi-VN"/>
        </w:rPr>
        <w:t xml:space="preserve">nhiệm kỳ 2020 - 2025. </w:t>
      </w:r>
      <w:r w:rsidR="007D2736" w:rsidRPr="00D3690C">
        <w:rPr>
          <w:sz w:val="28"/>
          <w:szCs w:val="28"/>
          <w:lang w:val="vi-VN"/>
        </w:rPr>
        <w:t>quý I năm 2024, v</w:t>
      </w:r>
      <w:r w:rsidRPr="00D3690C">
        <w:rPr>
          <w:sz w:val="28"/>
          <w:szCs w:val="28"/>
          <w:lang w:val="vi-VN"/>
        </w:rPr>
        <w:t>ới quyết tâm chính trị</w:t>
      </w:r>
      <w:r w:rsidR="007D2736" w:rsidRPr="00D3690C">
        <w:rPr>
          <w:sz w:val="28"/>
          <w:szCs w:val="28"/>
          <w:lang w:val="vi-VN"/>
        </w:rPr>
        <w:t xml:space="preserve"> cao</w:t>
      </w:r>
      <w:r w:rsidRPr="00D3690C">
        <w:rPr>
          <w:sz w:val="28"/>
          <w:szCs w:val="28"/>
          <w:lang w:val="vi-VN"/>
        </w:rPr>
        <w:t>, Ban Chấp hành Đảng bộ tỉnh đã b</w:t>
      </w:r>
      <w:r w:rsidR="00193446" w:rsidRPr="00D3690C">
        <w:rPr>
          <w:sz w:val="28"/>
          <w:szCs w:val="28"/>
          <w:lang w:val="vi-VN"/>
        </w:rPr>
        <w:t>ám sát và thực hiện nghiêm các nghị quyết, kết luận</w:t>
      </w:r>
      <w:r w:rsidR="007D2736" w:rsidRPr="00D3690C">
        <w:rPr>
          <w:sz w:val="28"/>
          <w:szCs w:val="28"/>
          <w:lang w:val="vi-VN"/>
        </w:rPr>
        <w:t>, chỉ đạo</w:t>
      </w:r>
      <w:r w:rsidR="00193446" w:rsidRPr="00D3690C">
        <w:rPr>
          <w:sz w:val="28"/>
          <w:szCs w:val="28"/>
          <w:lang w:val="vi-VN"/>
        </w:rPr>
        <w:t xml:space="preserve"> của Trung ương lãnh đạo, chỉ đạo </w:t>
      </w:r>
      <w:r w:rsidR="00F1014F" w:rsidRPr="00D3690C">
        <w:rPr>
          <w:sz w:val="28"/>
          <w:szCs w:val="28"/>
          <w:lang w:val="vi-VN"/>
        </w:rPr>
        <w:t xml:space="preserve">các cấp ủy đảng, chính quyền, Mặt trận Tổ quốc và các đoàn thể chính trị - xã hội </w:t>
      </w:r>
      <w:r w:rsidR="00193446" w:rsidRPr="00D3690C">
        <w:rPr>
          <w:sz w:val="28"/>
          <w:szCs w:val="28"/>
          <w:lang w:val="vi-VN"/>
        </w:rPr>
        <w:t>đoàn kết, thống nhất, nêu cao tinh thần trách nhiệm, chủ động, phát huy trí tuệ tập thể, tiếp tục đổi mới phương thức lãnh đạo, chỉ đạo</w:t>
      </w:r>
      <w:r w:rsidR="007D2736" w:rsidRPr="00D3690C">
        <w:rPr>
          <w:sz w:val="28"/>
          <w:szCs w:val="28"/>
          <w:lang w:val="vi-VN"/>
        </w:rPr>
        <w:t>,</w:t>
      </w:r>
      <w:r w:rsidR="00193446" w:rsidRPr="00D3690C">
        <w:rPr>
          <w:sz w:val="28"/>
          <w:szCs w:val="28"/>
          <w:lang w:val="vi-VN"/>
        </w:rPr>
        <w:t xml:space="preserve"> điều hành, triển khai đồng bộ các giải pháp trên tất cả các lĩnh vực và đạ</w:t>
      </w:r>
      <w:r w:rsidR="007D2736" w:rsidRPr="00D3690C">
        <w:rPr>
          <w:sz w:val="28"/>
          <w:szCs w:val="28"/>
          <w:lang w:val="vi-VN"/>
        </w:rPr>
        <w:t>t được những kết quả quan trọng;</w:t>
      </w:r>
      <w:r w:rsidR="00193446" w:rsidRPr="00D3690C">
        <w:rPr>
          <w:sz w:val="28"/>
          <w:szCs w:val="28"/>
          <w:lang w:val="vi-VN"/>
        </w:rPr>
        <w:t xml:space="preserve"> công tác xây dựng Đảng, </w:t>
      </w:r>
      <w:r w:rsidR="00DB1B97" w:rsidRPr="00D3690C">
        <w:rPr>
          <w:sz w:val="28"/>
          <w:szCs w:val="28"/>
          <w:lang w:val="vi-VN"/>
        </w:rPr>
        <w:t xml:space="preserve">hệ thống </w:t>
      </w:r>
      <w:r w:rsidR="00193446" w:rsidRPr="00D3690C">
        <w:rPr>
          <w:sz w:val="28"/>
          <w:szCs w:val="28"/>
          <w:lang w:val="vi-VN"/>
        </w:rPr>
        <w:t xml:space="preserve">chính </w:t>
      </w:r>
      <w:r w:rsidR="00C2392F" w:rsidRPr="00D3690C">
        <w:rPr>
          <w:sz w:val="28"/>
          <w:szCs w:val="28"/>
          <w:lang w:val="vi-VN"/>
        </w:rPr>
        <w:t>trị</w:t>
      </w:r>
      <w:r w:rsidR="00193446" w:rsidRPr="00D3690C">
        <w:rPr>
          <w:sz w:val="28"/>
          <w:szCs w:val="28"/>
          <w:lang w:val="vi-VN"/>
        </w:rPr>
        <w:t xml:space="preserve"> được</w:t>
      </w:r>
      <w:r w:rsidR="00C2392F" w:rsidRPr="00D3690C">
        <w:rPr>
          <w:sz w:val="28"/>
          <w:szCs w:val="28"/>
          <w:lang w:val="vi-VN"/>
        </w:rPr>
        <w:t xml:space="preserve"> triển khai toàn diện, hiệu quả;</w:t>
      </w:r>
      <w:r w:rsidR="00193446" w:rsidRPr="00D3690C">
        <w:rPr>
          <w:sz w:val="28"/>
          <w:szCs w:val="28"/>
          <w:lang w:val="vi-VN"/>
        </w:rPr>
        <w:t xml:space="preserve"> kinh tế - xã hội tiếp tục phát triển, an ninh chính trị được đảm bảo. </w:t>
      </w:r>
      <w:r w:rsidR="00923A7D" w:rsidRPr="00D3690C">
        <w:rPr>
          <w:sz w:val="28"/>
          <w:szCs w:val="28"/>
          <w:lang w:val="vi-VN"/>
        </w:rPr>
        <w:t>Kết quả c</w:t>
      </w:r>
      <w:r w:rsidR="00F1014F" w:rsidRPr="00D3690C">
        <w:rPr>
          <w:sz w:val="28"/>
          <w:szCs w:val="28"/>
          <w:lang w:val="vi-VN"/>
        </w:rPr>
        <w:t xml:space="preserve">ụ thể </w:t>
      </w:r>
      <w:r w:rsidR="00861453" w:rsidRPr="00D3690C">
        <w:rPr>
          <w:sz w:val="28"/>
          <w:szCs w:val="28"/>
          <w:lang w:val="vi-VN"/>
        </w:rPr>
        <w:t xml:space="preserve">trên các </w:t>
      </w:r>
      <w:r w:rsidR="00193446" w:rsidRPr="00D3690C">
        <w:rPr>
          <w:sz w:val="28"/>
          <w:szCs w:val="28"/>
          <w:lang w:val="vi-VN"/>
        </w:rPr>
        <w:t>mặt công tác</w:t>
      </w:r>
      <w:r w:rsidR="00861453" w:rsidRPr="00D3690C">
        <w:rPr>
          <w:sz w:val="28"/>
          <w:szCs w:val="28"/>
          <w:lang w:val="vi-VN"/>
        </w:rPr>
        <w:t xml:space="preserve"> như sau:</w:t>
      </w:r>
    </w:p>
    <w:p w14:paraId="0E217948" w14:textId="77777777" w:rsidR="0037042B" w:rsidRPr="00921B89" w:rsidRDefault="0063708A" w:rsidP="0086620C">
      <w:pPr>
        <w:tabs>
          <w:tab w:val="left" w:pos="567"/>
        </w:tabs>
        <w:spacing w:before="120" w:after="120" w:line="360" w:lineRule="exact"/>
        <w:ind w:firstLine="567"/>
        <w:jc w:val="both"/>
        <w:rPr>
          <w:b/>
          <w:sz w:val="28"/>
          <w:szCs w:val="28"/>
          <w:lang w:val="vi-VN"/>
        </w:rPr>
      </w:pPr>
      <w:r w:rsidRPr="00921B89">
        <w:rPr>
          <w:b/>
          <w:sz w:val="28"/>
          <w:szCs w:val="28"/>
          <w:lang w:val="vi-VN"/>
        </w:rPr>
        <w:t xml:space="preserve">I. </w:t>
      </w:r>
      <w:r w:rsidR="0037042B" w:rsidRPr="00921B89">
        <w:rPr>
          <w:b/>
          <w:sz w:val="28"/>
          <w:szCs w:val="28"/>
          <w:lang w:val="vi-VN"/>
        </w:rPr>
        <w:t>KẾT QUẢ THỰC HIỆN CÁC NHIỆM VỤ TRỌNG TÂM</w:t>
      </w:r>
    </w:p>
    <w:p w14:paraId="353687FD" w14:textId="77777777" w:rsidR="00706CF9" w:rsidRPr="00921B89" w:rsidRDefault="0034011E" w:rsidP="0086620C">
      <w:pPr>
        <w:spacing w:before="120" w:after="120" w:line="360" w:lineRule="exact"/>
        <w:ind w:firstLine="567"/>
        <w:jc w:val="both"/>
        <w:rPr>
          <w:spacing w:val="-2"/>
          <w:sz w:val="28"/>
          <w:szCs w:val="28"/>
          <w:lang w:val="vi-VN"/>
        </w:rPr>
      </w:pPr>
      <w:r w:rsidRPr="00921B89">
        <w:rPr>
          <w:spacing w:val="-2"/>
          <w:sz w:val="28"/>
          <w:szCs w:val="28"/>
          <w:lang w:val="vi-VN"/>
        </w:rPr>
        <w:t>1.</w:t>
      </w:r>
      <w:r w:rsidR="00706CF9" w:rsidRPr="00921B89">
        <w:rPr>
          <w:spacing w:val="-2"/>
          <w:sz w:val="28"/>
          <w:szCs w:val="28"/>
          <w:lang w:val="vi-VN"/>
        </w:rPr>
        <w:t xml:space="preserve"> </w:t>
      </w:r>
      <w:r w:rsidR="008F22BA" w:rsidRPr="00921B89">
        <w:rPr>
          <w:spacing w:val="-2"/>
          <w:sz w:val="28"/>
          <w:szCs w:val="28"/>
          <w:lang w:val="vi-VN"/>
        </w:rPr>
        <w:t>Cấp ủy, chính quyền các cấp đã bám sát định hướng chỉ đạo của cấp trên tập trung tuyên truyền có trọng tâm, trọng điểm; nhiều hoạt động chào mừng các sự kiện quan trọng như: Lễ kỷ niệm 20 năm thành lập tỉnh, kỷ niệm 94 năm Ngày thành lập Đảng Cộng sản Việt Nam (03/02/1930 - 03/02/2024), mừng Đảng quang vinh - mừng xuân Gi</w:t>
      </w:r>
      <w:r w:rsidR="00416B91" w:rsidRPr="00921B89">
        <w:rPr>
          <w:spacing w:val="-2"/>
          <w:sz w:val="28"/>
          <w:szCs w:val="28"/>
          <w:lang w:val="vi-VN"/>
        </w:rPr>
        <w:t>áp Thìn 2024,… được tổ chức trang</w:t>
      </w:r>
      <w:r w:rsidR="008F22BA" w:rsidRPr="00921B89">
        <w:rPr>
          <w:spacing w:val="-2"/>
          <w:sz w:val="28"/>
          <w:szCs w:val="28"/>
          <w:lang w:val="vi-VN"/>
        </w:rPr>
        <w:t xml:space="preserve"> trọng, ý nghĩa.</w:t>
      </w:r>
    </w:p>
    <w:p w14:paraId="080BCC09" w14:textId="77777777" w:rsidR="0037042B" w:rsidRPr="00921B89" w:rsidRDefault="008F22BA" w:rsidP="0086620C">
      <w:pPr>
        <w:spacing w:before="120" w:after="120" w:line="360" w:lineRule="exact"/>
        <w:ind w:firstLine="567"/>
        <w:jc w:val="both"/>
        <w:rPr>
          <w:sz w:val="30"/>
          <w:szCs w:val="30"/>
          <w:lang w:val="vi-VN"/>
        </w:rPr>
      </w:pPr>
      <w:r w:rsidRPr="00921B89">
        <w:rPr>
          <w:sz w:val="28"/>
          <w:szCs w:val="28"/>
          <w:lang w:val="vi-VN"/>
        </w:rPr>
        <w:t xml:space="preserve">2. </w:t>
      </w:r>
      <w:r w:rsidR="0037042B" w:rsidRPr="00921B89">
        <w:rPr>
          <w:sz w:val="28"/>
          <w:szCs w:val="28"/>
          <w:lang w:val="vi-VN"/>
        </w:rPr>
        <w:t>Tổ chức sơ kết, tổng kết các nhiệm vụ công tác, chỉ thị, nghị quyết của Trung ương, của Tỉnh ủy đảm bảo nội dung theo chương trình đề ra, kịp thời báo cáo về Trung ương theo quy định</w:t>
      </w:r>
      <w:r w:rsidR="0037042B" w:rsidRPr="00921B89">
        <w:rPr>
          <w:b/>
          <w:bCs/>
          <w:sz w:val="28"/>
          <w:szCs w:val="28"/>
          <w:vertAlign w:val="superscript"/>
          <w:lang w:val="vi-VN"/>
        </w:rPr>
        <w:t>[</w:t>
      </w:r>
      <w:r w:rsidR="0037042B" w:rsidRPr="00921B89">
        <w:rPr>
          <w:rStyle w:val="FootnoteReference"/>
          <w:b/>
          <w:bCs/>
          <w:sz w:val="28"/>
          <w:szCs w:val="28"/>
        </w:rPr>
        <w:footnoteReference w:id="1"/>
      </w:r>
      <w:r w:rsidR="0037042B" w:rsidRPr="00921B89">
        <w:rPr>
          <w:b/>
          <w:bCs/>
          <w:sz w:val="28"/>
          <w:szCs w:val="28"/>
          <w:vertAlign w:val="superscript"/>
          <w:lang w:val="vi-VN"/>
        </w:rPr>
        <w:t>]</w:t>
      </w:r>
      <w:r w:rsidR="0037042B" w:rsidRPr="00921B89">
        <w:rPr>
          <w:sz w:val="28"/>
          <w:szCs w:val="28"/>
          <w:lang w:val="vi-VN"/>
        </w:rPr>
        <w:t xml:space="preserve">. Tiếp tục triển khai thực hiện Nghị quyết, </w:t>
      </w:r>
      <w:r w:rsidR="0037042B" w:rsidRPr="00921B89">
        <w:rPr>
          <w:spacing w:val="-2"/>
          <w:sz w:val="28"/>
          <w:szCs w:val="28"/>
          <w:lang w:val="vi-VN"/>
        </w:rPr>
        <w:t>đề án về công tác cán bộ</w:t>
      </w:r>
      <w:r w:rsidR="00C2392F" w:rsidRPr="00921B89">
        <w:rPr>
          <w:spacing w:val="-2"/>
          <w:sz w:val="28"/>
          <w:szCs w:val="28"/>
          <w:lang w:val="vi-VN"/>
        </w:rPr>
        <w:t>,</w:t>
      </w:r>
      <w:r w:rsidR="0037042B" w:rsidRPr="00921B89">
        <w:rPr>
          <w:spacing w:val="-2"/>
          <w:sz w:val="28"/>
          <w:szCs w:val="28"/>
          <w:lang w:val="vi-VN"/>
        </w:rPr>
        <w:t xml:space="preserve"> trọng tâm là nâng cao</w:t>
      </w:r>
      <w:r w:rsidR="00C2392F" w:rsidRPr="00921B89">
        <w:rPr>
          <w:spacing w:val="-2"/>
          <w:sz w:val="28"/>
          <w:szCs w:val="28"/>
          <w:lang w:val="vi-VN"/>
        </w:rPr>
        <w:t xml:space="preserve"> chất lượng nguồn nhân lực,</w:t>
      </w:r>
      <w:r w:rsidR="0037042B" w:rsidRPr="00921B89">
        <w:rPr>
          <w:spacing w:val="-2"/>
          <w:sz w:val="28"/>
          <w:szCs w:val="28"/>
          <w:lang w:val="vi-VN"/>
        </w:rPr>
        <w:t xml:space="preserve"> chất lượng kết nạp đảng viên của tỉnh</w:t>
      </w:r>
      <w:r w:rsidR="00C2392F" w:rsidRPr="00921B89">
        <w:rPr>
          <w:sz w:val="28"/>
          <w:szCs w:val="28"/>
          <w:lang w:val="vi-VN"/>
        </w:rPr>
        <w:t>.</w:t>
      </w:r>
    </w:p>
    <w:p w14:paraId="479F3A21" w14:textId="77777777" w:rsidR="0037042B" w:rsidRPr="00921B89" w:rsidRDefault="008F22BA" w:rsidP="0086620C">
      <w:pPr>
        <w:spacing w:before="120" w:after="120" w:line="360" w:lineRule="exact"/>
        <w:ind w:firstLine="567"/>
        <w:jc w:val="both"/>
        <w:rPr>
          <w:sz w:val="28"/>
          <w:szCs w:val="28"/>
          <w:lang w:val="vi-VN"/>
        </w:rPr>
      </w:pPr>
      <w:r w:rsidRPr="00921B89">
        <w:rPr>
          <w:sz w:val="28"/>
          <w:szCs w:val="28"/>
          <w:lang w:val="vi-VN"/>
        </w:rPr>
        <w:t>3</w:t>
      </w:r>
      <w:r w:rsidR="0034011E" w:rsidRPr="00921B89">
        <w:rPr>
          <w:sz w:val="28"/>
          <w:szCs w:val="28"/>
          <w:lang w:val="vi-VN"/>
        </w:rPr>
        <w:t xml:space="preserve">. </w:t>
      </w:r>
      <w:r w:rsidR="0037042B" w:rsidRPr="00921B89">
        <w:rPr>
          <w:sz w:val="28"/>
          <w:szCs w:val="28"/>
          <w:lang w:val="vi-VN"/>
        </w:rPr>
        <w:t xml:space="preserve">Chỉ đạo tổ chức tiếp xúc, đối thoại trực tiếp của người đứng đầu cấp ủy đảng, chính quyền với </w:t>
      </w:r>
      <w:r w:rsidR="0037042B" w:rsidRPr="00921B89">
        <w:rPr>
          <w:bCs/>
          <w:spacing w:val="-2"/>
          <w:sz w:val="28"/>
          <w:szCs w:val="28"/>
          <w:lang w:val="vi-VN"/>
        </w:rPr>
        <w:t xml:space="preserve">cán bộ, công chức, viên chức, người lao động ngành y tế tỉnh Hậu Giang </w:t>
      </w:r>
      <w:r w:rsidR="0037042B" w:rsidRPr="00921B89">
        <w:rPr>
          <w:sz w:val="28"/>
          <w:szCs w:val="28"/>
          <w:lang w:val="vi-VN"/>
        </w:rPr>
        <w:t>theo Kế hoạch</w:t>
      </w:r>
      <w:r w:rsidR="00716B4E" w:rsidRPr="00921B89">
        <w:rPr>
          <w:sz w:val="28"/>
          <w:szCs w:val="28"/>
          <w:lang w:val="vi-VN"/>
        </w:rPr>
        <w:t xml:space="preserve"> đề ra.</w:t>
      </w:r>
    </w:p>
    <w:p w14:paraId="4285DB0E" w14:textId="77777777" w:rsidR="008F22BA" w:rsidRPr="00921B89" w:rsidRDefault="008F22BA" w:rsidP="008F22BA">
      <w:pPr>
        <w:spacing w:before="120" w:after="120" w:line="360" w:lineRule="exact"/>
        <w:ind w:firstLine="567"/>
        <w:jc w:val="both"/>
        <w:rPr>
          <w:sz w:val="28"/>
          <w:szCs w:val="28"/>
          <w:lang w:val="vi-VN"/>
        </w:rPr>
      </w:pPr>
      <w:r w:rsidRPr="002E6162">
        <w:rPr>
          <w:spacing w:val="-4"/>
          <w:sz w:val="28"/>
          <w:szCs w:val="28"/>
          <w:lang w:val="vi-VN"/>
        </w:rPr>
        <w:t xml:space="preserve">4. Tổ chức </w:t>
      </w:r>
      <w:r w:rsidR="00C2392F" w:rsidRPr="002E6162">
        <w:rPr>
          <w:spacing w:val="-4"/>
          <w:sz w:val="28"/>
          <w:szCs w:val="28"/>
          <w:lang w:val="vi-VN"/>
        </w:rPr>
        <w:t>nhiều</w:t>
      </w:r>
      <w:r w:rsidRPr="002E6162">
        <w:rPr>
          <w:spacing w:val="-4"/>
          <w:sz w:val="28"/>
          <w:szCs w:val="28"/>
          <w:lang w:val="vi-VN"/>
        </w:rPr>
        <w:t xml:space="preserve"> hoạt động văn hóa, ngh</w:t>
      </w:r>
      <w:r w:rsidR="00416B91" w:rsidRPr="002E6162">
        <w:rPr>
          <w:spacing w:val="-4"/>
          <w:sz w:val="28"/>
          <w:szCs w:val="28"/>
          <w:lang w:val="vi-VN"/>
        </w:rPr>
        <w:t xml:space="preserve">ệ thuật </w:t>
      </w:r>
      <w:r w:rsidR="00C2392F" w:rsidRPr="002E6162">
        <w:rPr>
          <w:spacing w:val="-4"/>
          <w:sz w:val="28"/>
          <w:szCs w:val="28"/>
          <w:lang w:val="vi-VN"/>
        </w:rPr>
        <w:t xml:space="preserve">sôi nổi, ý nghĩa phục vụ </w:t>
      </w:r>
      <w:r w:rsidR="00416B91" w:rsidRPr="002E6162">
        <w:rPr>
          <w:spacing w:val="-4"/>
          <w:sz w:val="28"/>
          <w:szCs w:val="28"/>
          <w:lang w:val="vi-VN"/>
        </w:rPr>
        <w:t>Nhân dân vui Xuân, đón Tết</w:t>
      </w:r>
      <w:r w:rsidRPr="002E6162">
        <w:rPr>
          <w:spacing w:val="-4"/>
          <w:sz w:val="28"/>
          <w:szCs w:val="28"/>
          <w:lang w:val="vi-VN"/>
        </w:rPr>
        <w:t xml:space="preserve">. </w:t>
      </w:r>
      <w:r w:rsidR="00416B91" w:rsidRPr="002E6162">
        <w:rPr>
          <w:spacing w:val="-4"/>
          <w:sz w:val="28"/>
          <w:szCs w:val="28"/>
          <w:lang w:val="vi-VN"/>
        </w:rPr>
        <w:t>C</w:t>
      </w:r>
      <w:r w:rsidR="00E51BD9" w:rsidRPr="002E6162">
        <w:rPr>
          <w:spacing w:val="-4"/>
          <w:sz w:val="28"/>
          <w:szCs w:val="28"/>
          <w:lang w:val="vi-VN"/>
        </w:rPr>
        <w:t>ông tác</w:t>
      </w:r>
      <w:r w:rsidRPr="002E6162">
        <w:rPr>
          <w:spacing w:val="-4"/>
          <w:sz w:val="28"/>
          <w:szCs w:val="28"/>
          <w:lang w:val="vi-VN"/>
        </w:rPr>
        <w:t xml:space="preserve"> an sinh xã hội</w:t>
      </w:r>
      <w:r w:rsidR="00E51BD9" w:rsidRPr="002E6162">
        <w:rPr>
          <w:spacing w:val="-4"/>
          <w:sz w:val="28"/>
          <w:szCs w:val="28"/>
          <w:lang w:val="vi-VN"/>
        </w:rPr>
        <w:t>, chăm lo gia đình chính sách, người nghèo</w:t>
      </w:r>
      <w:r w:rsidR="00416B91" w:rsidRPr="002E6162">
        <w:rPr>
          <w:spacing w:val="-4"/>
          <w:sz w:val="28"/>
          <w:szCs w:val="28"/>
          <w:lang w:val="vi-VN"/>
        </w:rPr>
        <w:t>,</w:t>
      </w:r>
      <w:r w:rsidR="00416B91" w:rsidRPr="00921B89">
        <w:rPr>
          <w:sz w:val="28"/>
          <w:szCs w:val="28"/>
          <w:lang w:val="vi-VN"/>
        </w:rPr>
        <w:t xml:space="preserve"> </w:t>
      </w:r>
      <w:r w:rsidR="00416B91" w:rsidRPr="00921B89">
        <w:rPr>
          <w:sz w:val="28"/>
          <w:szCs w:val="28"/>
          <w:lang w:val="vi-VN"/>
        </w:rPr>
        <w:lastRenderedPageBreak/>
        <w:t>các đối tượng bảo trợ xã hội được quan tâm, chăm lo</w:t>
      </w:r>
      <w:r w:rsidR="00C2392F" w:rsidRPr="00921B89">
        <w:rPr>
          <w:sz w:val="28"/>
          <w:szCs w:val="28"/>
          <w:lang w:val="vi-VN"/>
        </w:rPr>
        <w:t xml:space="preserve">, với phương châm “không để </w:t>
      </w:r>
      <w:r w:rsidR="00C2392F" w:rsidRPr="00F96F53">
        <w:rPr>
          <w:spacing w:val="-4"/>
          <w:sz w:val="28"/>
          <w:szCs w:val="28"/>
          <w:lang w:val="vi-VN"/>
        </w:rPr>
        <w:t>người dân nào vì khó khăn mà không có Tết”</w:t>
      </w:r>
      <w:r w:rsidR="00E51BD9" w:rsidRPr="00F96F53">
        <w:rPr>
          <w:spacing w:val="-4"/>
          <w:sz w:val="28"/>
          <w:szCs w:val="28"/>
          <w:lang w:val="vi-VN"/>
        </w:rPr>
        <w:t>; quản lý</w:t>
      </w:r>
      <w:r w:rsidR="00416B91" w:rsidRPr="00F96F53">
        <w:rPr>
          <w:spacing w:val="-4"/>
          <w:sz w:val="28"/>
          <w:szCs w:val="28"/>
          <w:lang w:val="vi-VN"/>
        </w:rPr>
        <w:t xml:space="preserve"> chặt chẽ giá cả</w:t>
      </w:r>
      <w:r w:rsidR="00E51BD9" w:rsidRPr="00F96F53">
        <w:rPr>
          <w:spacing w:val="-4"/>
          <w:sz w:val="28"/>
          <w:szCs w:val="28"/>
          <w:lang w:val="vi-VN"/>
        </w:rPr>
        <w:t>, bình ổn thị trường phục vụ Nhân dân đón tết Nguyên Đán Giáp Thìn 2024 vui tươi, an toàn, tiết kiệm</w:t>
      </w:r>
      <w:r w:rsidRPr="00F96F53">
        <w:rPr>
          <w:spacing w:val="-4"/>
          <w:sz w:val="28"/>
          <w:szCs w:val="28"/>
          <w:lang w:val="vi-VN"/>
        </w:rPr>
        <w:t>.</w:t>
      </w:r>
    </w:p>
    <w:p w14:paraId="24318479" w14:textId="77777777" w:rsidR="00716B4E" w:rsidRPr="00921B89" w:rsidRDefault="00E51BD9" w:rsidP="0086620C">
      <w:pPr>
        <w:spacing w:before="120" w:after="120" w:line="360" w:lineRule="exact"/>
        <w:ind w:firstLine="567"/>
        <w:jc w:val="both"/>
        <w:rPr>
          <w:sz w:val="28"/>
          <w:szCs w:val="28"/>
          <w:lang w:val="vi-VN"/>
        </w:rPr>
      </w:pPr>
      <w:r w:rsidRPr="00921B89">
        <w:rPr>
          <w:sz w:val="28"/>
          <w:szCs w:val="28"/>
          <w:lang w:val="vi-VN"/>
        </w:rPr>
        <w:t>5</w:t>
      </w:r>
      <w:r w:rsidR="0034011E" w:rsidRPr="00921B89">
        <w:rPr>
          <w:sz w:val="28"/>
          <w:szCs w:val="28"/>
          <w:lang w:val="vi-VN"/>
        </w:rPr>
        <w:t xml:space="preserve">. </w:t>
      </w:r>
      <w:r w:rsidR="00C2392F" w:rsidRPr="00921B89">
        <w:rPr>
          <w:sz w:val="28"/>
          <w:szCs w:val="28"/>
          <w:lang w:val="vi-VN"/>
        </w:rPr>
        <w:t>Hoàn thành xây dựng</w:t>
      </w:r>
      <w:r w:rsidRPr="00921B89">
        <w:rPr>
          <w:sz w:val="28"/>
          <w:szCs w:val="28"/>
          <w:lang w:val="vi-VN"/>
        </w:rPr>
        <w:t xml:space="preserve"> kế hoạch thực hiện Quy hoạch tỉnh Hậu Giang thời kỳ 2021 - 2030, tầm nhìn đến năm 2050</w:t>
      </w:r>
      <w:r w:rsidR="00C2392F" w:rsidRPr="00921B89">
        <w:rPr>
          <w:sz w:val="28"/>
          <w:szCs w:val="28"/>
          <w:lang w:val="vi-VN"/>
        </w:rPr>
        <w:t xml:space="preserve"> xin ý kiến các bộ, ngành Trung ương trình Thủ tướng Chính phủ phê duyệt</w:t>
      </w:r>
      <w:r w:rsidRPr="00921B89">
        <w:rPr>
          <w:sz w:val="28"/>
          <w:szCs w:val="28"/>
          <w:lang w:val="vi-VN"/>
        </w:rPr>
        <w:t xml:space="preserve">. </w:t>
      </w:r>
      <w:r w:rsidR="00716B4E" w:rsidRPr="00921B89">
        <w:rPr>
          <w:sz w:val="28"/>
          <w:szCs w:val="28"/>
          <w:lang w:val="vi-VN"/>
        </w:rPr>
        <w:t xml:space="preserve">Quan tâm phát triển </w:t>
      </w:r>
      <w:r w:rsidR="00C2392F" w:rsidRPr="00921B89">
        <w:rPr>
          <w:sz w:val="28"/>
          <w:szCs w:val="28"/>
          <w:lang w:val="vi-VN"/>
        </w:rPr>
        <w:t>đồng bộ nghị quyết “4 trụ cột”</w:t>
      </w:r>
      <w:r w:rsidR="00716B4E" w:rsidRPr="00921B89">
        <w:rPr>
          <w:sz w:val="28"/>
          <w:szCs w:val="28"/>
          <w:lang w:val="vi-VN"/>
        </w:rPr>
        <w:t xml:space="preserve">; đẩy mạnh thực hiện cải cách hành chính, tạo điều kiện thuận lợi cho các doanh nghiệp hoạt động sản xuất, kinh doanh, đặc biệt là các doanh nghiệp sản xuất công nghiệp chủ lực có đóng </w:t>
      </w:r>
      <w:r w:rsidR="00963AE5" w:rsidRPr="00921B89">
        <w:rPr>
          <w:sz w:val="28"/>
          <w:szCs w:val="28"/>
          <w:lang w:val="vi-VN"/>
        </w:rPr>
        <w:t xml:space="preserve">góp </w:t>
      </w:r>
      <w:r w:rsidR="00716B4E" w:rsidRPr="00921B89">
        <w:rPr>
          <w:sz w:val="28"/>
          <w:szCs w:val="28"/>
          <w:lang w:val="vi-VN"/>
        </w:rPr>
        <w:t>lớn cho tăng trưởng kinh tế và thu ngân sách của tỉnh.</w:t>
      </w:r>
    </w:p>
    <w:p w14:paraId="1AB3EE60" w14:textId="77777777" w:rsidR="00481D59" w:rsidRPr="00921B89" w:rsidRDefault="00E51BD9" w:rsidP="00481D59">
      <w:pPr>
        <w:spacing w:before="120" w:after="120" w:line="360" w:lineRule="exact"/>
        <w:ind w:firstLine="567"/>
        <w:jc w:val="both"/>
        <w:rPr>
          <w:sz w:val="28"/>
          <w:szCs w:val="28"/>
          <w:lang w:val="vi-VN"/>
        </w:rPr>
      </w:pPr>
      <w:r w:rsidRPr="00921B89">
        <w:rPr>
          <w:sz w:val="28"/>
          <w:szCs w:val="28"/>
          <w:lang w:val="vi-VN"/>
        </w:rPr>
        <w:t xml:space="preserve">6. </w:t>
      </w:r>
      <w:r w:rsidR="00481D59" w:rsidRPr="00921B89">
        <w:rPr>
          <w:sz w:val="28"/>
          <w:szCs w:val="28"/>
          <w:lang w:val="vi-VN"/>
        </w:rPr>
        <w:t xml:space="preserve">Tình hình an ninh chính trị, trật tự an toàn xã hội trên địa bàn tỉnh tiếp tục được giữ vững ổn định. Bên cạnh đó, các lực lượng </w:t>
      </w:r>
      <w:r w:rsidR="00C2392F" w:rsidRPr="00921B89">
        <w:rPr>
          <w:sz w:val="28"/>
          <w:szCs w:val="28"/>
          <w:lang w:val="vi-VN"/>
        </w:rPr>
        <w:t xml:space="preserve">vũ trang </w:t>
      </w:r>
      <w:r w:rsidR="00481D59" w:rsidRPr="00921B89">
        <w:rPr>
          <w:sz w:val="28"/>
          <w:szCs w:val="28"/>
          <w:lang w:val="vi-VN"/>
        </w:rPr>
        <w:t>phát huy sức mạnh tổng hợp bảo vệ an toàn các mục tiêu, địa bàn trọng điểm; công tác tuyển chọn và gọi công dân nhập ngũ đạt chỉ tiêu, chất lượng.</w:t>
      </w:r>
    </w:p>
    <w:p w14:paraId="03CC993E" w14:textId="77777777" w:rsidR="00FA03AF" w:rsidRPr="00921B89" w:rsidRDefault="0037042B" w:rsidP="0086620C">
      <w:pPr>
        <w:tabs>
          <w:tab w:val="left" w:pos="567"/>
        </w:tabs>
        <w:spacing w:before="120" w:after="120" w:line="360" w:lineRule="exact"/>
        <w:ind w:firstLine="567"/>
        <w:jc w:val="both"/>
        <w:rPr>
          <w:b/>
          <w:sz w:val="28"/>
          <w:szCs w:val="28"/>
          <w:lang w:val="vi-VN"/>
        </w:rPr>
      </w:pPr>
      <w:r w:rsidRPr="00921B89">
        <w:rPr>
          <w:b/>
          <w:sz w:val="28"/>
          <w:szCs w:val="28"/>
          <w:lang w:val="vi-VN"/>
        </w:rPr>
        <w:t xml:space="preserve">II. </w:t>
      </w:r>
      <w:r w:rsidR="0063708A" w:rsidRPr="00921B89">
        <w:rPr>
          <w:b/>
          <w:sz w:val="28"/>
          <w:szCs w:val="28"/>
          <w:lang w:val="vi-VN"/>
        </w:rPr>
        <w:t>CÔNG TÁC XÂY DỰNG ĐẢNG</w:t>
      </w:r>
    </w:p>
    <w:p w14:paraId="5B1F941F" w14:textId="77777777" w:rsidR="000E0C36" w:rsidRPr="00921B89" w:rsidRDefault="00FA03AF" w:rsidP="0086620C">
      <w:pPr>
        <w:tabs>
          <w:tab w:val="left" w:pos="567"/>
        </w:tabs>
        <w:spacing w:before="120" w:after="120" w:line="360" w:lineRule="exact"/>
        <w:ind w:firstLine="567"/>
        <w:jc w:val="both"/>
        <w:rPr>
          <w:sz w:val="28"/>
          <w:szCs w:val="28"/>
          <w:lang w:val="vi-VN"/>
        </w:rPr>
      </w:pPr>
      <w:r w:rsidRPr="00921B89">
        <w:rPr>
          <w:b/>
          <w:sz w:val="28"/>
          <w:szCs w:val="28"/>
          <w:lang w:val="vi-VN"/>
        </w:rPr>
        <w:t>1.</w:t>
      </w:r>
      <w:r w:rsidRPr="00921B89">
        <w:rPr>
          <w:sz w:val="28"/>
          <w:szCs w:val="28"/>
          <w:lang w:val="vi-VN"/>
        </w:rPr>
        <w:t xml:space="preserve"> </w:t>
      </w:r>
      <w:r w:rsidR="0063708A" w:rsidRPr="00921B89">
        <w:rPr>
          <w:b/>
          <w:sz w:val="28"/>
          <w:szCs w:val="28"/>
          <w:lang w:val="vi-VN"/>
        </w:rPr>
        <w:t>Công tác chính trị, tư tưởng và đạo đức</w:t>
      </w:r>
    </w:p>
    <w:p w14:paraId="658256BB" w14:textId="77777777" w:rsidR="000573A2" w:rsidRPr="00921B89" w:rsidRDefault="000573A2" w:rsidP="00941A68">
      <w:pPr>
        <w:spacing w:before="120" w:line="370" w:lineRule="exact"/>
        <w:ind w:firstLine="567"/>
        <w:jc w:val="both"/>
        <w:rPr>
          <w:sz w:val="28"/>
          <w:szCs w:val="28"/>
          <w:lang w:val="vi-VN"/>
        </w:rPr>
      </w:pPr>
      <w:r w:rsidRPr="00921B89">
        <w:rPr>
          <w:spacing w:val="-2"/>
          <w:sz w:val="28"/>
          <w:szCs w:val="28"/>
          <w:lang w:val="vi-VN"/>
        </w:rPr>
        <w:t xml:space="preserve">Các cấp ủy tiếp tục quan tâm đổi mới </w:t>
      </w:r>
      <w:r w:rsidR="00416B91" w:rsidRPr="00921B89">
        <w:rPr>
          <w:spacing w:val="-2"/>
          <w:sz w:val="28"/>
          <w:szCs w:val="28"/>
          <w:lang w:val="vi-VN"/>
        </w:rPr>
        <w:t xml:space="preserve">và </w:t>
      </w:r>
      <w:r w:rsidRPr="00921B89">
        <w:rPr>
          <w:spacing w:val="-2"/>
          <w:sz w:val="28"/>
          <w:szCs w:val="28"/>
          <w:lang w:val="vi-VN"/>
        </w:rPr>
        <w:t xml:space="preserve">nâng cao </w:t>
      </w:r>
      <w:r w:rsidR="00E51BD9" w:rsidRPr="00921B89">
        <w:rPr>
          <w:spacing w:val="-2"/>
          <w:sz w:val="28"/>
          <w:szCs w:val="28"/>
          <w:lang w:val="vi-VN"/>
        </w:rPr>
        <w:t xml:space="preserve">hiệu quả </w:t>
      </w:r>
      <w:r w:rsidRPr="00921B89">
        <w:rPr>
          <w:spacing w:val="-2"/>
          <w:sz w:val="28"/>
          <w:szCs w:val="28"/>
          <w:lang w:val="vi-VN"/>
        </w:rPr>
        <w:t xml:space="preserve">công tác </w:t>
      </w:r>
      <w:r w:rsidR="00416B91" w:rsidRPr="00921B89">
        <w:rPr>
          <w:spacing w:val="-2"/>
          <w:sz w:val="28"/>
          <w:szCs w:val="28"/>
          <w:lang w:val="vi-VN"/>
        </w:rPr>
        <w:t xml:space="preserve">tuyên truyền, </w:t>
      </w:r>
      <w:r w:rsidRPr="00921B89">
        <w:rPr>
          <w:spacing w:val="-2"/>
          <w:sz w:val="28"/>
          <w:szCs w:val="28"/>
          <w:lang w:val="vi-VN"/>
        </w:rPr>
        <w:t>g</w:t>
      </w:r>
      <w:r w:rsidRPr="00921B89">
        <w:rPr>
          <w:sz w:val="28"/>
          <w:szCs w:val="28"/>
          <w:lang w:val="vi-VN"/>
        </w:rPr>
        <w:t xml:space="preserve">iáo dục, tư tưởng cho cán bộ, đảng viên; các chỉ thị, nghị quyết của Trung ương, của Tỉnh ủy được chỉ đạo triển khai kịp thời, đồng bộ. </w:t>
      </w:r>
      <w:r w:rsidR="00E51BD9" w:rsidRPr="00921B89">
        <w:rPr>
          <w:sz w:val="28"/>
          <w:szCs w:val="28"/>
          <w:lang w:val="vi-VN"/>
        </w:rPr>
        <w:t>T</w:t>
      </w:r>
      <w:r w:rsidRPr="00921B89">
        <w:rPr>
          <w:sz w:val="28"/>
          <w:szCs w:val="28"/>
          <w:lang w:val="vi-VN"/>
        </w:rPr>
        <w:t xml:space="preserve">uyên truyền viên, sinh hoạt chính trị - xã hội, trên các phương tiện thông tin đại chúng, báo chí, mạng xã hội, trang thông tin điện tử. Tổ chức </w:t>
      </w:r>
      <w:r w:rsidR="00A85E00" w:rsidRPr="00921B89">
        <w:rPr>
          <w:spacing w:val="-4"/>
          <w:sz w:val="28"/>
          <w:szCs w:val="28"/>
          <w:lang w:val="vi-VN"/>
        </w:rPr>
        <w:t>Lễ kỷ niệm 20 năm thành lập tỉnh Hậu Giang; Họp mặt kỷ niệm 94 năm Ngày thành lập Đảng Cộng sản Việt Nam (03/02/1930 - 03/02/2024) và họp mặt nguyên lãnh đạo tỉnh qua các nhiệm kỳ</w:t>
      </w:r>
      <w:r w:rsidR="00941A68" w:rsidRPr="00921B89">
        <w:rPr>
          <w:spacing w:val="-4"/>
          <w:sz w:val="28"/>
          <w:szCs w:val="28"/>
          <w:lang w:val="vi-VN"/>
        </w:rPr>
        <w:t>. T</w:t>
      </w:r>
      <w:r w:rsidRPr="00921B89">
        <w:rPr>
          <w:sz w:val="28"/>
          <w:szCs w:val="28"/>
          <w:lang w:val="nb-NO"/>
        </w:rPr>
        <w:t xml:space="preserve">ổng kết Chuyên đề </w:t>
      </w:r>
      <w:r w:rsidR="0087721B" w:rsidRPr="00921B89">
        <w:rPr>
          <w:sz w:val="28"/>
          <w:szCs w:val="28"/>
          <w:lang w:val="nb-NO"/>
        </w:rPr>
        <w:t xml:space="preserve">Học tập và làm theo tư tưởng, đạo đức, phong cách Hồ Chí Minh </w:t>
      </w:r>
      <w:r w:rsidRPr="00921B89">
        <w:rPr>
          <w:sz w:val="28"/>
          <w:szCs w:val="28"/>
          <w:lang w:val="nb-NO"/>
        </w:rPr>
        <w:t xml:space="preserve">năm 2022 </w:t>
      </w:r>
      <w:r w:rsidRPr="00921B89">
        <w:rPr>
          <w:bCs/>
          <w:sz w:val="28"/>
          <w:szCs w:val="28"/>
          <w:lang w:val="nb-NO"/>
        </w:rPr>
        <w:t>-</w:t>
      </w:r>
      <w:r w:rsidRPr="00921B89">
        <w:rPr>
          <w:sz w:val="28"/>
          <w:szCs w:val="28"/>
          <w:lang w:val="nb-NO"/>
        </w:rPr>
        <w:t xml:space="preserve"> 2023; triển khai </w:t>
      </w:r>
      <w:r w:rsidRPr="00921B89">
        <w:rPr>
          <w:bCs/>
          <w:sz w:val="28"/>
          <w:szCs w:val="28"/>
          <w:lang w:val="es-ES"/>
        </w:rPr>
        <w:t>Chuyên đề năm 20</w:t>
      </w:r>
      <w:r w:rsidR="00416B91" w:rsidRPr="00921B89">
        <w:rPr>
          <w:bCs/>
          <w:sz w:val="28"/>
          <w:szCs w:val="28"/>
          <w:lang w:val="es-ES"/>
        </w:rPr>
        <w:t xml:space="preserve">24 - 2025 về phát huy nội lực, </w:t>
      </w:r>
      <w:r w:rsidRPr="00921B89">
        <w:rPr>
          <w:bCs/>
          <w:sz w:val="28"/>
          <w:szCs w:val="28"/>
          <w:lang w:val="es-ES"/>
        </w:rPr>
        <w:t xml:space="preserve">tận dụng </w:t>
      </w:r>
      <w:r w:rsidR="00416B91" w:rsidRPr="00921B89">
        <w:rPr>
          <w:bCs/>
          <w:sz w:val="28"/>
          <w:szCs w:val="28"/>
          <w:lang w:val="es-ES"/>
        </w:rPr>
        <w:t>“</w:t>
      </w:r>
      <w:r w:rsidRPr="00921B89">
        <w:rPr>
          <w:bCs/>
          <w:sz w:val="28"/>
          <w:szCs w:val="28"/>
          <w:lang w:val="es-ES"/>
        </w:rPr>
        <w:t>thời kỳ vàng”, hiện thực hóa khát vọng xây dựng tỉnh Hậu Giang phát triển nhanh, bền vững, toàn diện, bao trùm</w:t>
      </w:r>
      <w:r w:rsidR="0087721B" w:rsidRPr="00921B89">
        <w:rPr>
          <w:bCs/>
          <w:sz w:val="28"/>
          <w:szCs w:val="28"/>
          <w:lang w:val="es-ES"/>
        </w:rPr>
        <w:t>; Tọa đàm “Thời kỳ vàng” đưa Hậu Giang phát triển nhanh, bền vững, toàn diện, bao trùm</w:t>
      </w:r>
      <w:r w:rsidR="00E51BD9" w:rsidRPr="00921B89">
        <w:rPr>
          <w:bCs/>
          <w:sz w:val="28"/>
          <w:szCs w:val="28"/>
          <w:lang w:val="es-ES"/>
        </w:rPr>
        <w:t xml:space="preserve"> tạo được sức lan tỏa mạnh mẽ trong cán bộ, đảng viên và quần chúng Nhân dân</w:t>
      </w:r>
      <w:r w:rsidR="007F4F98" w:rsidRPr="00921B89">
        <w:rPr>
          <w:bCs/>
          <w:sz w:val="28"/>
          <w:szCs w:val="28"/>
          <w:lang w:val="es-ES"/>
        </w:rPr>
        <w:t>;</w:t>
      </w:r>
      <w:r w:rsidRPr="00921B89">
        <w:rPr>
          <w:bCs/>
          <w:sz w:val="28"/>
          <w:szCs w:val="28"/>
          <w:lang w:val="es-ES"/>
        </w:rPr>
        <w:t xml:space="preserve"> </w:t>
      </w:r>
      <w:r w:rsidR="00941A68" w:rsidRPr="00921B89">
        <w:rPr>
          <w:sz w:val="28"/>
          <w:szCs w:val="28"/>
          <w:lang w:val="vi-VN"/>
        </w:rPr>
        <w:t>t</w:t>
      </w:r>
      <w:r w:rsidR="007F4F98" w:rsidRPr="00921B89">
        <w:rPr>
          <w:sz w:val="28"/>
          <w:szCs w:val="28"/>
          <w:lang w:val="vi-VN"/>
        </w:rPr>
        <w:t>ổng kết và trao giải Giải Báo chí cấp tỉnh về xây dựng Đảng (Búa liềm vàng) lần thứ II - năm 2023</w:t>
      </w:r>
      <w:r w:rsidR="007A67F3" w:rsidRPr="00921B89">
        <w:rPr>
          <w:b/>
          <w:sz w:val="28"/>
          <w:szCs w:val="28"/>
          <w:vertAlign w:val="superscript"/>
          <w:lang w:val="vi-VN"/>
        </w:rPr>
        <w:t>[</w:t>
      </w:r>
      <w:r w:rsidR="00A10D9B" w:rsidRPr="00921B89">
        <w:rPr>
          <w:rStyle w:val="FootnoteReference"/>
          <w:b/>
          <w:sz w:val="28"/>
          <w:szCs w:val="28"/>
        </w:rPr>
        <w:footnoteReference w:id="2"/>
      </w:r>
      <w:r w:rsidR="007A67F3" w:rsidRPr="00921B89">
        <w:rPr>
          <w:b/>
          <w:sz w:val="28"/>
          <w:szCs w:val="28"/>
          <w:vertAlign w:val="superscript"/>
          <w:lang w:val="vi-VN"/>
        </w:rPr>
        <w:t>]</w:t>
      </w:r>
      <w:r w:rsidR="007F4F98" w:rsidRPr="00921B89">
        <w:rPr>
          <w:sz w:val="28"/>
          <w:szCs w:val="28"/>
          <w:lang w:val="vi-VN"/>
        </w:rPr>
        <w:t>, phát động Giải Báo chí cấp tỉnh về xây dựng Đảng (Búa liềm vàng) lần thứ III; Cuộc thi viết chính luận về bảo vệ nền tảng tư tưởng của Đảng lần thứ II - năm 2024; ra mắt Hội đồng khoa học các cơ quan đảng Tỉnh ủy</w:t>
      </w:r>
      <w:r w:rsidR="00941A68" w:rsidRPr="00921B89">
        <w:rPr>
          <w:sz w:val="28"/>
          <w:szCs w:val="28"/>
          <w:lang w:val="vi-VN"/>
        </w:rPr>
        <w:t xml:space="preserve">. </w:t>
      </w:r>
      <w:r w:rsidRPr="00921B89">
        <w:rPr>
          <w:bCs/>
          <w:sz w:val="28"/>
          <w:szCs w:val="28"/>
          <w:lang w:val="es-ES"/>
        </w:rPr>
        <w:t>Ban hành kế hoạch triển khai, đợt sinh hoạt c</w:t>
      </w:r>
      <w:r w:rsidR="0087721B" w:rsidRPr="00921B89">
        <w:rPr>
          <w:bCs/>
          <w:sz w:val="28"/>
          <w:szCs w:val="28"/>
          <w:lang w:val="es-ES"/>
        </w:rPr>
        <w:t>hính trị, tư tưởng về nội dung b</w:t>
      </w:r>
      <w:r w:rsidRPr="00921B89">
        <w:rPr>
          <w:bCs/>
          <w:sz w:val="28"/>
          <w:szCs w:val="28"/>
          <w:lang w:val="es-ES"/>
        </w:rPr>
        <w:t xml:space="preserve">ài viết </w:t>
      </w:r>
      <w:r w:rsidR="00416B91" w:rsidRPr="00921B89">
        <w:rPr>
          <w:bCs/>
          <w:sz w:val="28"/>
          <w:szCs w:val="28"/>
          <w:lang w:val="es-ES"/>
        </w:rPr>
        <w:t xml:space="preserve">“Tự hào và tin tưởng dưới lá cờ vẻ vang của Đảng, quyết tâm xây dựng một nước Việt Nam ngày càng giàu mạnh, văn minh, văn hiến và anh hùng” </w:t>
      </w:r>
      <w:r w:rsidRPr="00921B89">
        <w:rPr>
          <w:bCs/>
          <w:sz w:val="28"/>
          <w:szCs w:val="28"/>
          <w:lang w:val="es-ES"/>
        </w:rPr>
        <w:t xml:space="preserve">và tác phẩm </w:t>
      </w:r>
      <w:r w:rsidR="00416B91" w:rsidRPr="00921B89">
        <w:rPr>
          <w:bCs/>
          <w:sz w:val="28"/>
          <w:szCs w:val="28"/>
          <w:lang w:val="es-ES"/>
        </w:rPr>
        <w:t>“Xây dựng và phát triển nền đối ngoại, ngoại giao Việt Nam toàn diện, hiện đại mang đậm bản sắc “cây tre Việt Nam”</w:t>
      </w:r>
      <w:r w:rsidR="00B32CF0" w:rsidRPr="00921B89">
        <w:rPr>
          <w:bCs/>
          <w:sz w:val="28"/>
          <w:szCs w:val="28"/>
          <w:lang w:val="es-ES"/>
        </w:rPr>
        <w:t xml:space="preserve">” </w:t>
      </w:r>
      <w:r w:rsidRPr="00921B89">
        <w:rPr>
          <w:bCs/>
          <w:sz w:val="28"/>
          <w:szCs w:val="28"/>
          <w:lang w:val="es-ES"/>
        </w:rPr>
        <w:t xml:space="preserve">của Tổng Bí thư Nguyễn Phú Trọng; giới thiệu Ban Tuyên giáo Trung ương xét chọn Triển lãm “Những tấm gương bình dị mà cao quý” năm 2024. </w:t>
      </w:r>
    </w:p>
    <w:p w14:paraId="54462C3C" w14:textId="77777777" w:rsidR="000573A2" w:rsidRPr="00921B89" w:rsidRDefault="000573A2" w:rsidP="0086620C">
      <w:pPr>
        <w:spacing w:before="120" w:after="120" w:line="360" w:lineRule="exact"/>
        <w:ind w:firstLine="567"/>
        <w:jc w:val="both"/>
        <w:rPr>
          <w:sz w:val="28"/>
          <w:szCs w:val="28"/>
          <w:lang w:val="vi-VN"/>
        </w:rPr>
      </w:pPr>
      <w:r w:rsidRPr="00921B89">
        <w:rPr>
          <w:sz w:val="28"/>
          <w:szCs w:val="28"/>
          <w:lang w:val="vi-VN"/>
        </w:rPr>
        <w:t xml:space="preserve">Việc đấu tranh bảo vệ nền tảng tư tưởng của Đảng, đấu tranh phản bác các quan điểm sai trái thù địch trong tình hình mới được các cấp ủy đảng thường xuyên quan tâm. Lãnh đạo, chỉ đạo các cấp ủy nâng cao chất lượng hoạt động lực lượng cộng </w:t>
      </w:r>
      <w:r w:rsidRPr="007B399F">
        <w:rPr>
          <w:spacing w:val="-2"/>
          <w:sz w:val="28"/>
          <w:szCs w:val="28"/>
          <w:lang w:val="vi-VN"/>
        </w:rPr>
        <w:t>tác vi</w:t>
      </w:r>
      <w:r w:rsidR="00E51BD9" w:rsidRPr="007B399F">
        <w:rPr>
          <w:spacing w:val="-2"/>
          <w:sz w:val="28"/>
          <w:szCs w:val="28"/>
          <w:lang w:val="vi-VN"/>
        </w:rPr>
        <w:t>ên 35 các cấp trên đị</w:t>
      </w:r>
      <w:r w:rsidR="0067160D" w:rsidRPr="007B399F">
        <w:rPr>
          <w:spacing w:val="-2"/>
          <w:sz w:val="28"/>
          <w:szCs w:val="28"/>
          <w:lang w:val="vi-VN"/>
        </w:rPr>
        <w:t>a bàn tỉnh, tổ chức thành công D</w:t>
      </w:r>
      <w:r w:rsidR="00E51BD9" w:rsidRPr="007B399F">
        <w:rPr>
          <w:spacing w:val="-2"/>
          <w:sz w:val="28"/>
          <w:szCs w:val="28"/>
          <w:lang w:val="vi-VN"/>
        </w:rPr>
        <w:t xml:space="preserve">iễn tập </w:t>
      </w:r>
      <w:r w:rsidR="0067160D" w:rsidRPr="007B399F">
        <w:rPr>
          <w:spacing w:val="-2"/>
          <w:sz w:val="28"/>
          <w:szCs w:val="28"/>
          <w:lang w:val="vi-VN"/>
        </w:rPr>
        <w:t>đấu tranh, ngăn chặn, xử lý thông tin xấu độc trên internet, mạng xã hội.</w:t>
      </w:r>
      <w:r w:rsidRPr="007B399F">
        <w:rPr>
          <w:spacing w:val="-2"/>
          <w:sz w:val="28"/>
          <w:szCs w:val="28"/>
          <w:lang w:val="vi-VN"/>
        </w:rPr>
        <w:t xml:space="preserve"> Đ</w:t>
      </w:r>
      <w:r w:rsidRPr="007B399F">
        <w:rPr>
          <w:bCs/>
          <w:spacing w:val="-2"/>
          <w:sz w:val="28"/>
          <w:szCs w:val="28"/>
          <w:lang w:val="vi-VN"/>
        </w:rPr>
        <w:t>ịnh hướng, nắm bắt tình hình tư tưởng, tâm trạng và dư luận xã hội, nhất là các vụ việc được dư luận quan tâm.</w:t>
      </w:r>
      <w:r w:rsidRPr="00921B89">
        <w:rPr>
          <w:sz w:val="28"/>
          <w:szCs w:val="28"/>
          <w:lang w:val="es-ES"/>
        </w:rPr>
        <w:t xml:space="preserve"> </w:t>
      </w:r>
    </w:p>
    <w:p w14:paraId="231BCDA5" w14:textId="77777777" w:rsidR="002A6CE3" w:rsidRPr="00921B89" w:rsidRDefault="002A6CE3" w:rsidP="0086620C">
      <w:pPr>
        <w:tabs>
          <w:tab w:val="left" w:pos="567"/>
        </w:tabs>
        <w:spacing w:before="120" w:after="120" w:line="360" w:lineRule="exact"/>
        <w:ind w:firstLine="567"/>
        <w:jc w:val="both"/>
        <w:rPr>
          <w:sz w:val="28"/>
          <w:szCs w:val="28"/>
          <w:shd w:val="clear" w:color="auto" w:fill="FFFFFF"/>
          <w:lang w:val="vi-VN" w:eastAsia="vi-VN"/>
        </w:rPr>
      </w:pPr>
      <w:r w:rsidRPr="00921B89">
        <w:rPr>
          <w:b/>
          <w:sz w:val="28"/>
          <w:szCs w:val="28"/>
          <w:lang w:val="vi-VN"/>
        </w:rPr>
        <w:t xml:space="preserve">2. Công tác tổ chức, cán bộ </w:t>
      </w:r>
    </w:p>
    <w:p w14:paraId="7CACF03B" w14:textId="77777777" w:rsidR="00EA060C" w:rsidRPr="00921B89" w:rsidRDefault="0070497F" w:rsidP="00EA060C">
      <w:pPr>
        <w:spacing w:before="120" w:after="120" w:line="380" w:lineRule="exact"/>
        <w:ind w:firstLine="560"/>
        <w:jc w:val="both"/>
        <w:rPr>
          <w:lang w:val="vi-VN"/>
        </w:rPr>
      </w:pPr>
      <w:r w:rsidRPr="00921B89">
        <w:rPr>
          <w:sz w:val="28"/>
          <w:szCs w:val="28"/>
          <w:lang w:val="vi-VN"/>
        </w:rPr>
        <w:t>Tỉnh ủy đã lãnh đạo, chỉ đạo các cấp ủy trong tỉnh triển khai học tập, quán triệt, tổ chức thực hiện các văn bản về công tác xây dựng Đảng và thi hành Điều lệ Đảng</w:t>
      </w:r>
      <w:r w:rsidR="00C2392F" w:rsidRPr="00921B89">
        <w:rPr>
          <w:sz w:val="28"/>
          <w:szCs w:val="28"/>
          <w:lang w:val="vi-VN"/>
        </w:rPr>
        <w:t>, trong đó có công tác cán bộ, tổ chức</w:t>
      </w:r>
      <w:r w:rsidRPr="00921B89">
        <w:rPr>
          <w:sz w:val="28"/>
          <w:szCs w:val="28"/>
          <w:lang w:val="vi-VN"/>
        </w:rPr>
        <w:t xml:space="preserve"> chặt chẽ, thống nhất từ tỉnh đến cơ sở. Đồng thời, tổ chức Hội nghị </w:t>
      </w:r>
      <w:r w:rsidRPr="00921B89">
        <w:rPr>
          <w:sz w:val="28"/>
          <w:szCs w:val="28"/>
          <w:lang w:val="es-ES"/>
        </w:rPr>
        <w:t xml:space="preserve">tổng </w:t>
      </w:r>
      <w:r w:rsidRPr="00921B89">
        <w:rPr>
          <w:sz w:val="28"/>
          <w:szCs w:val="28"/>
          <w:lang w:val="vi-VN"/>
        </w:rPr>
        <w:t>kết Chỉ thị số 35-CT/TW ngày 30/</w:t>
      </w:r>
      <w:r w:rsidRPr="00921B89">
        <w:rPr>
          <w:sz w:val="28"/>
          <w:szCs w:val="28"/>
          <w:lang w:val="nb-NO"/>
        </w:rPr>
        <w:t>5</w:t>
      </w:r>
      <w:r w:rsidRPr="00921B89">
        <w:rPr>
          <w:sz w:val="28"/>
          <w:szCs w:val="28"/>
          <w:lang w:val="vi-VN"/>
        </w:rPr>
        <w:t>/2019 của Bộ Chính trị về đại hội đảng bộ các cấp tiến tới Đại hội đại biểu toàn quốc lần thứ XIII của Đảng</w:t>
      </w:r>
      <w:r w:rsidRPr="00921B89">
        <w:rPr>
          <w:sz w:val="28"/>
          <w:szCs w:val="28"/>
          <w:lang w:val="nb-NO"/>
        </w:rPr>
        <w:t>;</w:t>
      </w:r>
      <w:r w:rsidRPr="00921B89">
        <w:rPr>
          <w:sz w:val="28"/>
          <w:szCs w:val="28"/>
          <w:lang w:val="vi-VN"/>
        </w:rPr>
        <w:t xml:space="preserve"> tổng kết công tác xây dựng Đảng nhiệm kỳ 2020 - 2025; tổng kết 15 năm thực hiện Điều lệ Đảng (2011 - 2025).</w:t>
      </w:r>
      <w:r w:rsidR="00EA060C" w:rsidRPr="00921B89">
        <w:rPr>
          <w:lang w:val="vi-VN"/>
        </w:rPr>
        <w:t xml:space="preserve"> </w:t>
      </w:r>
      <w:r w:rsidR="00670177" w:rsidRPr="00921B89">
        <w:rPr>
          <w:sz w:val="28"/>
          <w:szCs w:val="28"/>
          <w:lang w:val="vi-VN"/>
        </w:rPr>
        <w:t>Thực hiện</w:t>
      </w:r>
      <w:r w:rsidR="00EA060C" w:rsidRPr="00921B89">
        <w:rPr>
          <w:sz w:val="28"/>
          <w:szCs w:val="28"/>
          <w:lang w:val="vi-VN"/>
        </w:rPr>
        <w:t xml:space="preserve"> rà soát, bổ sung quy hoạch cán bộ lãnh đạo, quản lý nhiệm kỳ 2020 - 2025, 2021 - 2026 và nhiệm kỳ 2025 - 2030, 2026 - 2031; ban hành quyết định </w:t>
      </w:r>
      <w:r w:rsidR="00670177" w:rsidRPr="00921B89">
        <w:rPr>
          <w:sz w:val="28"/>
          <w:szCs w:val="28"/>
          <w:lang w:val="vi-VN"/>
        </w:rPr>
        <w:t>thành lập các tiểu ban Đ</w:t>
      </w:r>
      <w:r w:rsidR="00EA060C" w:rsidRPr="00921B89">
        <w:rPr>
          <w:sz w:val="28"/>
          <w:szCs w:val="28"/>
          <w:lang w:val="vi-VN"/>
        </w:rPr>
        <w:t xml:space="preserve">i hội </w:t>
      </w:r>
      <w:r w:rsidR="00670177" w:rsidRPr="00921B89">
        <w:rPr>
          <w:sz w:val="28"/>
          <w:szCs w:val="28"/>
          <w:lang w:val="vi-VN"/>
        </w:rPr>
        <w:t>đại biểu Đảng bộ tỉnh lần thứ XV</w:t>
      </w:r>
      <w:r w:rsidR="00EA060C" w:rsidRPr="00921B89">
        <w:rPr>
          <w:sz w:val="28"/>
          <w:szCs w:val="28"/>
          <w:lang w:val="vi-VN"/>
        </w:rPr>
        <w:t>, nhiệm kỳ 2025 - 2030.</w:t>
      </w:r>
    </w:p>
    <w:p w14:paraId="1188F79B" w14:textId="77777777" w:rsidR="00962B4A" w:rsidRPr="00921B89" w:rsidRDefault="006400CF" w:rsidP="0086620C">
      <w:pPr>
        <w:spacing w:before="120" w:line="360" w:lineRule="exact"/>
        <w:ind w:firstLine="567"/>
        <w:jc w:val="both"/>
        <w:rPr>
          <w:spacing w:val="-2"/>
          <w:sz w:val="28"/>
          <w:szCs w:val="28"/>
          <w:lang/>
        </w:rPr>
      </w:pPr>
      <w:r w:rsidRPr="00921B89">
        <w:rPr>
          <w:spacing w:val="-2"/>
          <w:sz w:val="28"/>
          <w:szCs w:val="28"/>
          <w:lang w:val="vi-VN"/>
        </w:rPr>
        <w:t>N</w:t>
      </w:r>
      <w:r w:rsidR="00962B4A" w:rsidRPr="00921B89">
        <w:rPr>
          <w:spacing w:val="-2"/>
          <w:sz w:val="28"/>
          <w:szCs w:val="28"/>
          <w:lang w:val="de-DE"/>
        </w:rPr>
        <w:t>âng cao chất lượng phát triển đảng viên đáp ứng yêu cầu, nhiệm</w:t>
      </w:r>
      <w:r w:rsidR="003F0AD7" w:rsidRPr="00921B89">
        <w:rPr>
          <w:spacing w:val="-2"/>
          <w:sz w:val="28"/>
          <w:szCs w:val="28"/>
          <w:lang w:val="de-DE"/>
        </w:rPr>
        <w:t xml:space="preserve"> vụ trong giai đoạn mới</w:t>
      </w:r>
      <w:r w:rsidR="003F0AD7" w:rsidRPr="00921B89">
        <w:rPr>
          <w:b/>
          <w:sz w:val="28"/>
          <w:szCs w:val="28"/>
          <w:vertAlign w:val="superscript"/>
          <w:lang w:val="vi-VN"/>
        </w:rPr>
        <w:t>[</w:t>
      </w:r>
      <w:r w:rsidR="003F0AD7" w:rsidRPr="00921B89">
        <w:rPr>
          <w:rStyle w:val="FootnoteReference"/>
          <w:b/>
          <w:sz w:val="28"/>
          <w:szCs w:val="28"/>
          <w:lang w:val="da-DK"/>
        </w:rPr>
        <w:footnoteReference w:id="3"/>
      </w:r>
      <w:r w:rsidR="003F0AD7" w:rsidRPr="00921B89">
        <w:rPr>
          <w:b/>
          <w:sz w:val="28"/>
          <w:szCs w:val="28"/>
          <w:vertAlign w:val="superscript"/>
          <w:lang w:val="vi-VN"/>
        </w:rPr>
        <w:t>]</w:t>
      </w:r>
      <w:r w:rsidR="003F0AD7" w:rsidRPr="00921B89">
        <w:rPr>
          <w:sz w:val="28"/>
          <w:szCs w:val="28"/>
          <w:lang w:val="vi-VN"/>
        </w:rPr>
        <w:t xml:space="preserve"> </w:t>
      </w:r>
      <w:r w:rsidR="00962B4A" w:rsidRPr="00921B89">
        <w:rPr>
          <w:bCs/>
          <w:iCs/>
          <w:spacing w:val="-2"/>
          <w:sz w:val="28"/>
          <w:szCs w:val="28"/>
          <w:lang/>
        </w:rPr>
        <w:t>tạo nguồn kế thừa và phát triển cho các tổ chức cơ sở đảng,</w:t>
      </w:r>
      <w:r w:rsidR="00962B4A" w:rsidRPr="00921B89">
        <w:rPr>
          <w:spacing w:val="-2"/>
          <w:sz w:val="28"/>
          <w:szCs w:val="28"/>
          <w:lang w:val="de-DE"/>
        </w:rPr>
        <w:t xml:space="preserve"> </w:t>
      </w:r>
      <w:r w:rsidR="00962B4A" w:rsidRPr="00921B89">
        <w:rPr>
          <w:noProof/>
          <w:spacing w:val="-2"/>
          <w:sz w:val="28"/>
          <w:szCs w:val="28"/>
          <w:lang/>
        </w:rPr>
        <w:t>Ban Chấp hành Đảng bộ tỉnh ban hành Nghị quyết số 20-NQ/TU ngày 11/01/2024 v</w:t>
      </w:r>
      <w:r w:rsidR="00962B4A" w:rsidRPr="00921B89">
        <w:rPr>
          <w:spacing w:val="-2"/>
          <w:sz w:val="28"/>
          <w:szCs w:val="28"/>
          <w:lang/>
        </w:rPr>
        <w:t xml:space="preserve">ề tăng cường công tác phát triển đảng viên, nhất là trong học sinh, sinh viên và doanh nghiệp ngoài nhà nước; </w:t>
      </w:r>
      <w:r w:rsidR="00E51BD9" w:rsidRPr="00921B89">
        <w:rPr>
          <w:sz w:val="28"/>
          <w:szCs w:val="28"/>
          <w:lang w:val="vi-VN"/>
        </w:rPr>
        <w:t xml:space="preserve">tổ chức thành công tọa đàm khoa học công tác phát triển và quản lý đảng viên ở Đảng bộ tỉnh Hậu Giang - Thực trạng và giải pháp; </w:t>
      </w:r>
      <w:r w:rsidR="00962B4A" w:rsidRPr="00921B89">
        <w:rPr>
          <w:sz w:val="28"/>
          <w:szCs w:val="28"/>
          <w:lang w:val="de-DE"/>
        </w:rPr>
        <w:t>Ban Thường vụ Tỉnh ủy ban hành Đề án số 09-ĐA/TU ngày 05/01/2024 quy định tạm thời về vị trí việc làm các cơ quan, đơn vị sự nghiệp của Đảng, Mặt trận Tổ quốc và các tổ chức chính trị - xã hội tỉnh Hậu Giang</w:t>
      </w:r>
      <w:r w:rsidR="00C2392F" w:rsidRPr="00921B89">
        <w:rPr>
          <w:sz w:val="28"/>
          <w:szCs w:val="28"/>
          <w:lang w:val="de-DE"/>
        </w:rPr>
        <w:t>, thực hiện ngay từ đầu năm 2024. Triển khai Sổ tay đảng viên điện tử bước đầu đã đem lại kết quả ấn tượng “cập nhật, kịp thời, tương tác, tiện ích, hiệu quả“.</w:t>
      </w:r>
    </w:p>
    <w:p w14:paraId="4E8FA5A3" w14:textId="77777777" w:rsidR="00B6500C" w:rsidRPr="00921B89" w:rsidRDefault="00B6500C" w:rsidP="00B6500C">
      <w:pPr>
        <w:shd w:val="clear" w:color="auto" w:fill="FFFFFF"/>
        <w:spacing w:before="80" w:line="360" w:lineRule="exact"/>
        <w:ind w:firstLine="567"/>
        <w:jc w:val="both"/>
        <w:rPr>
          <w:sz w:val="28"/>
          <w:szCs w:val="28"/>
          <w:lang/>
        </w:rPr>
      </w:pPr>
      <w:r w:rsidRPr="00921B89">
        <w:rPr>
          <w:sz w:val="28"/>
          <w:szCs w:val="28"/>
          <w:lang/>
        </w:rPr>
        <w:t>Công tác đánh giá, xếp loại chất lượng đối với tập thể, cá nhân cán bộ lãnh đạo, quản lý, được thực hiện nghiêm túc, chặt chẽ, đổi mới về chất, thực hiện Quy định số 124-QĐ/TW ngày 04/10/2023 của Bộ Chính trị và Hướng dẫn số 25-HD/BTCTW ngày 10/11/2023 của Ban Tổ chức Trung ương về kiểm điểm và đánh giá, xếp loại chất lượng hàng năm đối với tập thể, cá nhân trong hệ thống chính trị, tạo bước chuyển biến về nhận thức và hành động</w:t>
      </w:r>
      <w:r w:rsidRPr="00921B89">
        <w:rPr>
          <w:b/>
          <w:sz w:val="28"/>
          <w:szCs w:val="28"/>
          <w:vertAlign w:val="superscript"/>
          <w:lang/>
        </w:rPr>
        <w:t>[</w:t>
      </w:r>
      <w:r w:rsidRPr="00921B89">
        <w:rPr>
          <w:rStyle w:val="FootnoteReference"/>
          <w:b/>
          <w:sz w:val="28"/>
          <w:szCs w:val="28"/>
          <w:lang w:val="da-DK"/>
        </w:rPr>
        <w:footnoteReference w:id="4"/>
      </w:r>
      <w:r w:rsidRPr="00921B89">
        <w:rPr>
          <w:b/>
          <w:sz w:val="28"/>
          <w:szCs w:val="28"/>
          <w:vertAlign w:val="superscript"/>
          <w:lang/>
        </w:rPr>
        <w:t>]</w:t>
      </w:r>
      <w:r w:rsidRPr="00921B89">
        <w:rPr>
          <w:sz w:val="28"/>
          <w:szCs w:val="28"/>
          <w:lang/>
        </w:rPr>
        <w:t xml:space="preserve"> góp phần quan trọng trong việc đánh giá cán bộ, công chức, viên chức của tỉnh. </w:t>
      </w:r>
    </w:p>
    <w:p w14:paraId="77D23E1F" w14:textId="77777777" w:rsidR="00962B4A" w:rsidRPr="00921B89" w:rsidRDefault="00962B4A" w:rsidP="008414A8">
      <w:pPr>
        <w:spacing w:before="120" w:after="120" w:line="360" w:lineRule="exact"/>
        <w:ind w:firstLine="567"/>
        <w:jc w:val="both"/>
        <w:rPr>
          <w:sz w:val="20"/>
          <w:szCs w:val="20"/>
          <w:lang/>
        </w:rPr>
      </w:pPr>
      <w:r w:rsidRPr="00921B89">
        <w:rPr>
          <w:sz w:val="28"/>
          <w:szCs w:val="28"/>
          <w:lang w:val="pl-PL"/>
        </w:rPr>
        <w:t>Công tác đào tạo, bồi dưỡng cán bộ tiếp tục được quan tâm, Ban Thư</w:t>
      </w:r>
      <w:r w:rsidR="00A73DD3" w:rsidRPr="00921B89">
        <w:rPr>
          <w:sz w:val="28"/>
          <w:szCs w:val="28"/>
          <w:lang w:val="pl-PL"/>
        </w:rPr>
        <w:t>ờng vụ Tỉnh ủy đã ban hành 08</w:t>
      </w:r>
      <w:r w:rsidR="002B798C" w:rsidRPr="00921B89">
        <w:rPr>
          <w:sz w:val="28"/>
          <w:szCs w:val="28"/>
          <w:lang w:val="pl-PL"/>
        </w:rPr>
        <w:t xml:space="preserve"> </w:t>
      </w:r>
      <w:r w:rsidRPr="00921B89">
        <w:rPr>
          <w:sz w:val="28"/>
          <w:szCs w:val="28"/>
          <w:lang w:val="pl-PL"/>
        </w:rPr>
        <w:t xml:space="preserve">quyết định về công tác tổ chức, cán bộ </w:t>
      </w:r>
      <w:r w:rsidRPr="00921B89">
        <w:rPr>
          <w:sz w:val="28"/>
          <w:szCs w:val="28"/>
          <w:lang/>
        </w:rPr>
        <w:t>và đào tạo, bồi dưỡng cán bộ</w:t>
      </w:r>
      <w:r w:rsidRPr="00921B89">
        <w:rPr>
          <w:b/>
          <w:sz w:val="28"/>
          <w:szCs w:val="28"/>
          <w:vertAlign w:val="superscript"/>
          <w:lang w:val="pl-PL"/>
        </w:rPr>
        <w:t>[</w:t>
      </w:r>
      <w:r w:rsidRPr="00921B89">
        <w:rPr>
          <w:b/>
          <w:sz w:val="28"/>
          <w:szCs w:val="28"/>
          <w:vertAlign w:val="superscript"/>
        </w:rPr>
        <w:footnoteReference w:id="5"/>
      </w:r>
      <w:r w:rsidRPr="00921B89">
        <w:rPr>
          <w:b/>
          <w:sz w:val="28"/>
          <w:szCs w:val="28"/>
          <w:vertAlign w:val="superscript"/>
          <w:lang w:val="pl-PL"/>
        </w:rPr>
        <w:t>]</w:t>
      </w:r>
      <w:r w:rsidRPr="00921B89">
        <w:rPr>
          <w:sz w:val="28"/>
          <w:szCs w:val="28"/>
          <w:lang/>
        </w:rPr>
        <w:t xml:space="preserve">. Ngoài ra, chính sách cán bộ cũng được quan tâm chỉ đạo thực hiện như: Ban hành 09 quyết định nâng lương thường xuyên, nâng lương trước hạn, chuyển xếp lương tính hưởng phụ cấp thâm niên vượt khung,… </w:t>
      </w:r>
      <w:r w:rsidR="003A3919" w:rsidRPr="00921B89">
        <w:rPr>
          <w:sz w:val="28"/>
          <w:szCs w:val="28"/>
          <w:lang/>
        </w:rPr>
        <w:t>Thăm và chúc t</w:t>
      </w:r>
      <w:r w:rsidRPr="00921B89">
        <w:rPr>
          <w:sz w:val="28"/>
          <w:szCs w:val="28"/>
          <w:lang/>
        </w:rPr>
        <w:t xml:space="preserve">ết Nguyên đán năm 2024 đối với cán bộ </w:t>
      </w:r>
      <w:r w:rsidR="006400CF" w:rsidRPr="00921B89">
        <w:rPr>
          <w:sz w:val="28"/>
          <w:szCs w:val="28"/>
          <w:lang/>
        </w:rPr>
        <w:t xml:space="preserve">đã nghỉ hưu </w:t>
      </w:r>
      <w:r w:rsidRPr="00921B89">
        <w:rPr>
          <w:sz w:val="28"/>
          <w:szCs w:val="28"/>
          <w:lang/>
        </w:rPr>
        <w:t>thuộc diện Ban Thường vụ Tỉnh ủy quản lý; k</w:t>
      </w:r>
      <w:r w:rsidRPr="00921B89">
        <w:rPr>
          <w:sz w:val="28"/>
          <w:szCs w:val="28"/>
          <w:lang w:val="pl-PL"/>
        </w:rPr>
        <w:t xml:space="preserve">hám, điều trị ngoại trú cán bộ diện Tỉnh ủy quản lý </w:t>
      </w:r>
      <w:r w:rsidR="00392A4E" w:rsidRPr="00921B89">
        <w:rPr>
          <w:sz w:val="28"/>
          <w:szCs w:val="28"/>
          <w:lang w:val="pl-PL"/>
        </w:rPr>
        <w:t>1.162</w:t>
      </w:r>
      <w:r w:rsidRPr="00921B89">
        <w:rPr>
          <w:sz w:val="28"/>
          <w:szCs w:val="28"/>
          <w:lang w:val="pl-PL"/>
        </w:rPr>
        <w:t xml:space="preserve"> lượt (đương chức </w:t>
      </w:r>
      <w:r w:rsidR="00392A4E" w:rsidRPr="00921B89">
        <w:rPr>
          <w:sz w:val="28"/>
          <w:szCs w:val="28"/>
          <w:lang w:val="pl-PL"/>
        </w:rPr>
        <w:t>160</w:t>
      </w:r>
      <w:r w:rsidRPr="00921B89">
        <w:rPr>
          <w:sz w:val="28"/>
          <w:szCs w:val="28"/>
          <w:lang w:val="pl-PL"/>
        </w:rPr>
        <w:t xml:space="preserve"> lượt, hưu trí </w:t>
      </w:r>
      <w:r w:rsidR="00392A4E" w:rsidRPr="00921B89">
        <w:rPr>
          <w:sz w:val="28"/>
          <w:szCs w:val="28"/>
          <w:lang w:val="pl-PL"/>
        </w:rPr>
        <w:t xml:space="preserve">985 </w:t>
      </w:r>
      <w:r w:rsidRPr="00921B89">
        <w:rPr>
          <w:sz w:val="28"/>
          <w:szCs w:val="28"/>
          <w:lang w:val="pl-PL"/>
        </w:rPr>
        <w:t xml:space="preserve">lượt, Mẹ Việt Nam anh hùng </w:t>
      </w:r>
      <w:r w:rsidR="00392A4E" w:rsidRPr="00921B89">
        <w:rPr>
          <w:sz w:val="28"/>
          <w:szCs w:val="28"/>
          <w:lang w:val="pl-PL"/>
        </w:rPr>
        <w:t>17</w:t>
      </w:r>
      <w:r w:rsidRPr="00921B89">
        <w:rPr>
          <w:sz w:val="28"/>
          <w:szCs w:val="28"/>
          <w:lang w:val="pl-PL"/>
        </w:rPr>
        <w:t xml:space="preserve"> lượt)</w:t>
      </w:r>
      <w:r w:rsidRPr="00921B89">
        <w:rPr>
          <w:sz w:val="28"/>
          <w:szCs w:val="28"/>
          <w:lang/>
        </w:rPr>
        <w:t>. Tặng Huy hiệu đợt 03/02 cho 108 đồng chí</w:t>
      </w:r>
      <w:r w:rsidRPr="00921B89">
        <w:rPr>
          <w:sz w:val="28"/>
          <w:szCs w:val="28"/>
          <w:lang w:val="pl-PL"/>
        </w:rPr>
        <w:t>; truy tặng 01 Huy hiệu Đảng và 04 Huy hiệu Đảng trước hạn 60, 50, 40, 30 đối với 04 đồng chí</w:t>
      </w:r>
      <w:r w:rsidR="003A3919" w:rsidRPr="00921B89">
        <w:rPr>
          <w:sz w:val="28"/>
          <w:szCs w:val="28"/>
          <w:lang w:val="pl-PL"/>
        </w:rPr>
        <w:t>.</w:t>
      </w:r>
      <w:r w:rsidR="008414A8" w:rsidRPr="00921B89">
        <w:rPr>
          <w:sz w:val="28"/>
          <w:szCs w:val="28"/>
          <w:lang/>
        </w:rPr>
        <w:t xml:space="preserve"> </w:t>
      </w:r>
      <w:r w:rsidRPr="00921B89">
        <w:rPr>
          <w:sz w:val="28"/>
          <w:szCs w:val="28"/>
          <w:lang w:val="pl-PL"/>
        </w:rPr>
        <w:t xml:space="preserve">Công tác </w:t>
      </w:r>
      <w:r w:rsidRPr="00921B89">
        <w:rPr>
          <w:noProof/>
          <w:sz w:val="28"/>
          <w:szCs w:val="28"/>
          <w:lang w:val="vi-VN"/>
        </w:rPr>
        <w:t xml:space="preserve">thi đua </w:t>
      </w:r>
      <w:r w:rsidRPr="00921B89">
        <w:rPr>
          <w:noProof/>
          <w:sz w:val="28"/>
          <w:szCs w:val="28"/>
          <w:lang w:val="pl-PL"/>
        </w:rPr>
        <w:t>-</w:t>
      </w:r>
      <w:r w:rsidRPr="00921B89">
        <w:rPr>
          <w:noProof/>
          <w:sz w:val="28"/>
          <w:szCs w:val="28"/>
          <w:lang w:val="vi-VN"/>
        </w:rPr>
        <w:t xml:space="preserve"> khen thưởng</w:t>
      </w:r>
      <w:r w:rsidRPr="00921B89">
        <w:rPr>
          <w:noProof/>
          <w:sz w:val="28"/>
          <w:szCs w:val="28"/>
          <w:lang w:val="pl-PL"/>
        </w:rPr>
        <w:t xml:space="preserve"> </w:t>
      </w:r>
      <w:r w:rsidRPr="00921B89">
        <w:rPr>
          <w:noProof/>
          <w:sz w:val="28"/>
          <w:szCs w:val="28"/>
          <w:lang w:val="vi-VN"/>
        </w:rPr>
        <w:t xml:space="preserve">được </w:t>
      </w:r>
      <w:r w:rsidRPr="00921B89">
        <w:rPr>
          <w:noProof/>
          <w:sz w:val="28"/>
          <w:szCs w:val="28"/>
          <w:lang w:val="pl-PL"/>
        </w:rPr>
        <w:t xml:space="preserve">quan tâm </w:t>
      </w:r>
      <w:r w:rsidR="003A3919" w:rsidRPr="00921B89">
        <w:rPr>
          <w:bCs/>
          <w:noProof/>
          <w:sz w:val="28"/>
          <w:szCs w:val="28"/>
          <w:lang w:val="pl-PL"/>
        </w:rPr>
        <w:t>thực</w:t>
      </w:r>
      <w:r w:rsidRPr="00921B89">
        <w:rPr>
          <w:bCs/>
          <w:noProof/>
          <w:sz w:val="28"/>
          <w:szCs w:val="28"/>
          <w:lang w:val="pl-PL"/>
        </w:rPr>
        <w:t xml:space="preserve"> hiện kịp thời, đúng quy định</w:t>
      </w:r>
      <w:r w:rsidR="008414A8" w:rsidRPr="00921B89">
        <w:rPr>
          <w:b/>
          <w:bCs/>
          <w:noProof/>
          <w:sz w:val="28"/>
          <w:szCs w:val="28"/>
          <w:vertAlign w:val="superscript"/>
          <w:lang w:val="pl-PL"/>
        </w:rPr>
        <w:t>[</w:t>
      </w:r>
      <w:r w:rsidR="008414A8" w:rsidRPr="00921B89">
        <w:rPr>
          <w:rStyle w:val="FootnoteReference"/>
          <w:b/>
          <w:bCs/>
          <w:noProof/>
          <w:sz w:val="28"/>
          <w:szCs w:val="28"/>
          <w:lang w:val="pl-PL"/>
        </w:rPr>
        <w:footnoteReference w:id="6"/>
      </w:r>
      <w:r w:rsidR="008414A8" w:rsidRPr="00921B89">
        <w:rPr>
          <w:b/>
          <w:bCs/>
          <w:noProof/>
          <w:sz w:val="28"/>
          <w:szCs w:val="28"/>
          <w:vertAlign w:val="superscript"/>
          <w:lang w:val="pl-PL"/>
        </w:rPr>
        <w:t>]</w:t>
      </w:r>
      <w:r w:rsidRPr="00921B89">
        <w:rPr>
          <w:bCs/>
          <w:noProof/>
          <w:sz w:val="28"/>
          <w:szCs w:val="28"/>
          <w:lang w:val="pl-PL"/>
        </w:rPr>
        <w:t>.</w:t>
      </w:r>
      <w:r w:rsidRPr="00921B89">
        <w:rPr>
          <w:sz w:val="28"/>
          <w:szCs w:val="28"/>
          <w:lang w:val="pl-PL"/>
        </w:rPr>
        <w:t xml:space="preserve"> </w:t>
      </w:r>
    </w:p>
    <w:p w14:paraId="57A61848" w14:textId="77777777" w:rsidR="00962B4A" w:rsidRPr="00921B89" w:rsidRDefault="00962B4A" w:rsidP="0086620C">
      <w:pPr>
        <w:spacing w:before="120" w:after="120" w:line="360" w:lineRule="exact"/>
        <w:ind w:firstLine="567"/>
        <w:jc w:val="both"/>
        <w:rPr>
          <w:sz w:val="28"/>
          <w:szCs w:val="28"/>
          <w:lang w:val="pl-PL"/>
        </w:rPr>
      </w:pPr>
      <w:r w:rsidRPr="00921B89">
        <w:rPr>
          <w:sz w:val="28"/>
          <w:szCs w:val="28"/>
          <w:lang/>
        </w:rPr>
        <w:t xml:space="preserve">Công tác bảo vệ chính trị nội bộ được thực hiện chặt chẽ, đã kết luận tiêu chuẩn chính trị </w:t>
      </w:r>
      <w:r w:rsidR="00A73DD3" w:rsidRPr="00921B89">
        <w:rPr>
          <w:sz w:val="28"/>
          <w:szCs w:val="28"/>
          <w:lang/>
        </w:rPr>
        <w:t>05</w:t>
      </w:r>
      <w:r w:rsidR="002B798C" w:rsidRPr="00921B89">
        <w:rPr>
          <w:sz w:val="28"/>
          <w:szCs w:val="28"/>
          <w:lang/>
        </w:rPr>
        <w:t xml:space="preserve"> </w:t>
      </w:r>
      <w:r w:rsidRPr="00921B89">
        <w:rPr>
          <w:sz w:val="28"/>
          <w:szCs w:val="28"/>
          <w:lang/>
        </w:rPr>
        <w:t xml:space="preserve">trường hợp </w:t>
      </w:r>
      <w:r w:rsidRPr="00921B89">
        <w:rPr>
          <w:sz w:val="28"/>
          <w:szCs w:val="28"/>
          <w:lang w:val="pl-PL"/>
        </w:rPr>
        <w:t>phục vụ cho công tác cán bộ, hiệp y quy hoạch, bổ nhiệm</w:t>
      </w:r>
      <w:r w:rsidRPr="00921B89">
        <w:rPr>
          <w:sz w:val="28"/>
          <w:szCs w:val="28"/>
          <w:lang/>
        </w:rPr>
        <w:t>, bổ nhiệm</w:t>
      </w:r>
      <w:r w:rsidRPr="00921B89">
        <w:rPr>
          <w:sz w:val="28"/>
          <w:szCs w:val="28"/>
          <w:lang w:val="pl-PL"/>
        </w:rPr>
        <w:t xml:space="preserve"> lại cán bộ.</w:t>
      </w:r>
    </w:p>
    <w:p w14:paraId="19FE6716" w14:textId="77777777" w:rsidR="00BC4151" w:rsidRPr="00921B89" w:rsidRDefault="00845C96" w:rsidP="0086620C">
      <w:pPr>
        <w:tabs>
          <w:tab w:val="left" w:pos="567"/>
        </w:tabs>
        <w:spacing w:before="120" w:after="120" w:line="360" w:lineRule="exact"/>
        <w:ind w:firstLine="567"/>
        <w:jc w:val="both"/>
        <w:rPr>
          <w:sz w:val="28"/>
          <w:szCs w:val="28"/>
          <w:shd w:val="clear" w:color="auto" w:fill="FFFFFF"/>
          <w:lang w:val="pl-PL" w:eastAsia="vi-VN"/>
        </w:rPr>
      </w:pPr>
      <w:r w:rsidRPr="00921B89">
        <w:rPr>
          <w:b/>
          <w:spacing w:val="-2"/>
          <w:sz w:val="28"/>
          <w:szCs w:val="28"/>
          <w:lang w:val="es-ES"/>
        </w:rPr>
        <w:t>3</w:t>
      </w:r>
      <w:r w:rsidR="003972C7" w:rsidRPr="00921B89">
        <w:rPr>
          <w:b/>
          <w:spacing w:val="-2"/>
          <w:sz w:val="28"/>
          <w:szCs w:val="28"/>
          <w:lang w:val="es-ES"/>
        </w:rPr>
        <w:t xml:space="preserve">. </w:t>
      </w:r>
      <w:r w:rsidR="003972C7" w:rsidRPr="00921B89">
        <w:rPr>
          <w:b/>
          <w:sz w:val="28"/>
          <w:szCs w:val="28"/>
          <w:lang w:val="pl-PL"/>
        </w:rPr>
        <w:t>Công tác dân vận</w:t>
      </w:r>
    </w:p>
    <w:p w14:paraId="4FC5842B" w14:textId="77777777" w:rsidR="00191A5F" w:rsidRPr="00921B89" w:rsidRDefault="00191A5F" w:rsidP="0086620C">
      <w:pPr>
        <w:spacing w:before="120" w:after="120" w:line="340" w:lineRule="exact"/>
        <w:ind w:firstLine="567"/>
        <w:jc w:val="both"/>
        <w:rPr>
          <w:sz w:val="28"/>
          <w:szCs w:val="28"/>
          <w:lang w:val="vi-VN"/>
        </w:rPr>
      </w:pPr>
      <w:r w:rsidRPr="00921B89">
        <w:rPr>
          <w:sz w:val="28"/>
          <w:szCs w:val="28"/>
          <w:lang w:val="vi-VN"/>
        </w:rPr>
        <w:t xml:space="preserve">Lãnh đạo, chỉ đạo thực hiện tốt các chỉ thị, nghị quyết của Đảng về công tác dân vận trong hệ thống chính trị. Tập trung đẩy mạnh công tác vận động, tuyên truyền các phong trào thi đua yêu nước. Làm việc định kỳ với Mặt trận Tổ quốc và các đoàn thể chính trị - xã hội tỉnh theo Quy chế; thường xuyên xây dựng, tăng cường khối đại đoàn kết toàn dân và đồng thuận xã hội, phát huy quyền làm chủ của nhân dân, theo dõi và nắm tình hình trong tôn giáo, dân tộc, tư tưởng, nguyện vọng của nhân dân, từ đó kịp thời chỉ đạo giải quyết, không để phát sinh những vấn đề phức tạp. </w:t>
      </w:r>
      <w:r w:rsidRPr="00921B89">
        <w:rPr>
          <w:bCs/>
          <w:iCs/>
          <w:sz w:val="28"/>
          <w:szCs w:val="28"/>
          <w:lang w:val="vi-VN"/>
        </w:rPr>
        <w:t xml:space="preserve">Tổ chức gặp gỡ giám mục giáo phận Cần Thơ và các vị linh mục trên địa bàn tỉnh trong không khí ấm áp, thân tình; </w:t>
      </w:r>
      <w:r w:rsidRPr="00921B89">
        <w:rPr>
          <w:bCs/>
          <w:sz w:val="28"/>
          <w:szCs w:val="28"/>
          <w:lang w:val="es-ES"/>
        </w:rPr>
        <w:t xml:space="preserve">tổ chức đoàn thăm, tặng quà cho các cơ sở thờ tự, tổ chức tôn giáo, gia đình chính sách, hộ nghèo,… nhằm thể hiện sự quan tâm, chăm lo của Đảng và Nhà nước với </w:t>
      </w:r>
      <w:r w:rsidR="003A3919" w:rsidRPr="00921B89">
        <w:rPr>
          <w:bCs/>
          <w:sz w:val="28"/>
          <w:szCs w:val="28"/>
          <w:lang w:val="es-ES"/>
        </w:rPr>
        <w:t>Nhân dân, đặc biệt là dịp lễ, T</w:t>
      </w:r>
      <w:r w:rsidRPr="00921B89">
        <w:rPr>
          <w:bCs/>
          <w:sz w:val="28"/>
          <w:szCs w:val="28"/>
          <w:lang w:val="es-ES"/>
        </w:rPr>
        <w:t>ết</w:t>
      </w:r>
      <w:r w:rsidRPr="00921B89">
        <w:rPr>
          <w:sz w:val="28"/>
          <w:szCs w:val="28"/>
          <w:lang w:val="es-ES"/>
        </w:rPr>
        <w:t xml:space="preserve">. Lãnh đạo, chỉ đạo công tác chuẩn bị </w:t>
      </w:r>
      <w:r w:rsidRPr="00921B89">
        <w:rPr>
          <w:sz w:val="28"/>
          <w:szCs w:val="28"/>
          <w:lang w:val="vi-VN"/>
        </w:rPr>
        <w:t xml:space="preserve">Đại hội </w:t>
      </w:r>
      <w:r w:rsidRPr="00921B89">
        <w:rPr>
          <w:noProof/>
          <w:sz w:val="28"/>
          <w:szCs w:val="28"/>
          <w:lang w:val="es-ES"/>
        </w:rPr>
        <w:t>Mặt trận Tổ quốc</w:t>
      </w:r>
      <w:r w:rsidRPr="00921B89">
        <w:rPr>
          <w:sz w:val="28"/>
          <w:szCs w:val="28"/>
          <w:lang w:val="es-ES"/>
        </w:rPr>
        <w:t xml:space="preserve"> Việt Nam các cấp theo quy định. </w:t>
      </w:r>
    </w:p>
    <w:p w14:paraId="676C42E8" w14:textId="77777777" w:rsidR="0018566D" w:rsidRPr="00921B89" w:rsidRDefault="00191A5F" w:rsidP="0018566D">
      <w:pPr>
        <w:spacing w:before="120" w:line="360" w:lineRule="exact"/>
        <w:ind w:firstLine="567"/>
        <w:jc w:val="both"/>
        <w:rPr>
          <w:sz w:val="28"/>
          <w:szCs w:val="28"/>
          <w:lang w:val="vi-VN"/>
        </w:rPr>
      </w:pPr>
      <w:r w:rsidRPr="00921B89">
        <w:rPr>
          <w:sz w:val="28"/>
          <w:szCs w:val="28"/>
          <w:lang w:val="vi-VN"/>
        </w:rPr>
        <w:t xml:space="preserve">Công tác dân vận chính quyền, công tác dân tộc, tôn giáo, việc thực hiện quy chế dân chủ đạt được những kết quả quan trọng theo hướng thực chất, hiệu quả, gần với dân. </w:t>
      </w:r>
      <w:r w:rsidR="0018566D" w:rsidRPr="00921B89">
        <w:rPr>
          <w:spacing w:val="-4"/>
          <w:sz w:val="28"/>
          <w:szCs w:val="28"/>
          <w:lang w:val="vi-VN"/>
        </w:rPr>
        <w:t>Tiếp tục thực hiện</w:t>
      </w:r>
      <w:r w:rsidR="0018566D" w:rsidRPr="00921B89">
        <w:rPr>
          <w:sz w:val="28"/>
          <w:szCs w:val="28"/>
          <w:lang w:val="vi-VN"/>
        </w:rPr>
        <w:t xml:space="preserve"> Quy chế số 20-QC/TU ngày 18/4/2023 của Ban Thường vụ Tỉnh ủy về công tác dân vận trong tham gia bồi thường, hỗ trợ tái định cư khi nhà nước thu hồi đất trên địa bàn tỉnh Hậu Giang đã tạo điều kiện thuận lợi cho các ngành, địa phương vận động Nhân dân đồng thuận giá mặt bằng các công trình dự án trọng điểm vượt kế hoạch đề ra</w:t>
      </w:r>
      <w:r w:rsidR="0018566D" w:rsidRPr="00921B89">
        <w:rPr>
          <w:b/>
          <w:sz w:val="28"/>
          <w:szCs w:val="28"/>
          <w:vertAlign w:val="superscript"/>
          <w:lang w:val="vi-VN"/>
        </w:rPr>
        <w:t>[</w:t>
      </w:r>
      <w:r w:rsidR="0018566D" w:rsidRPr="00921B89">
        <w:rPr>
          <w:rStyle w:val="FootnoteReference"/>
          <w:b/>
          <w:sz w:val="28"/>
          <w:szCs w:val="28"/>
        </w:rPr>
        <w:footnoteReference w:id="7"/>
      </w:r>
      <w:r w:rsidR="0018566D" w:rsidRPr="00921B89">
        <w:rPr>
          <w:b/>
          <w:sz w:val="28"/>
          <w:szCs w:val="28"/>
          <w:vertAlign w:val="superscript"/>
          <w:lang w:val="vi-VN"/>
        </w:rPr>
        <w:t>]</w:t>
      </w:r>
      <w:r w:rsidR="0018566D" w:rsidRPr="00921B89">
        <w:rPr>
          <w:sz w:val="28"/>
          <w:szCs w:val="28"/>
          <w:lang w:val="vi-VN"/>
        </w:rPr>
        <w:t>.</w:t>
      </w:r>
    </w:p>
    <w:p w14:paraId="3F4F9D97" w14:textId="77777777" w:rsidR="00DE18AC" w:rsidRPr="00921B89" w:rsidRDefault="00845C96" w:rsidP="0086620C">
      <w:pPr>
        <w:tabs>
          <w:tab w:val="left" w:pos="567"/>
        </w:tabs>
        <w:spacing w:before="120" w:after="120" w:line="360" w:lineRule="exact"/>
        <w:ind w:firstLine="567"/>
        <w:jc w:val="both"/>
        <w:rPr>
          <w:sz w:val="28"/>
          <w:szCs w:val="28"/>
          <w:shd w:val="clear" w:color="auto" w:fill="FFFFFF"/>
          <w:lang w:val="vi-VN" w:eastAsia="vi-VN"/>
        </w:rPr>
      </w:pPr>
      <w:r w:rsidRPr="00921B89">
        <w:rPr>
          <w:b/>
          <w:spacing w:val="-2"/>
          <w:sz w:val="28"/>
          <w:szCs w:val="28"/>
          <w:lang w:val="vi-VN"/>
        </w:rPr>
        <w:t>4</w:t>
      </w:r>
      <w:r w:rsidR="003972C7" w:rsidRPr="00921B89">
        <w:rPr>
          <w:b/>
          <w:spacing w:val="-2"/>
          <w:sz w:val="28"/>
          <w:szCs w:val="28"/>
          <w:lang w:val="vi-VN"/>
        </w:rPr>
        <w:t>. Công tác Mặt trận Tổ quốc và các đoàn thể</w:t>
      </w:r>
      <w:r w:rsidR="000C7F1E" w:rsidRPr="00921B89">
        <w:rPr>
          <w:b/>
          <w:spacing w:val="-2"/>
          <w:sz w:val="28"/>
          <w:szCs w:val="28"/>
          <w:lang w:val="vi-VN"/>
        </w:rPr>
        <w:t xml:space="preserve"> chính trị - xã hội</w:t>
      </w:r>
    </w:p>
    <w:p w14:paraId="6C5D857E" w14:textId="77777777" w:rsidR="00191A5F" w:rsidRPr="00921B89" w:rsidRDefault="00191A5F" w:rsidP="0086620C">
      <w:pPr>
        <w:spacing w:before="120" w:after="120" w:line="360" w:lineRule="exact"/>
        <w:ind w:firstLine="567"/>
        <w:jc w:val="both"/>
        <w:rPr>
          <w:noProof/>
          <w:sz w:val="28"/>
          <w:szCs w:val="28"/>
          <w:lang w:val="vi-VN"/>
        </w:rPr>
      </w:pPr>
      <w:r w:rsidRPr="00921B89">
        <w:rPr>
          <w:noProof/>
          <w:sz w:val="28"/>
          <w:szCs w:val="28"/>
          <w:lang w:val="vi-VN"/>
        </w:rPr>
        <w:t xml:space="preserve">Mặt trận Tổ quốc, các đoàn thể chính trị - xã hội tập trung tuyên truyền, vận động </w:t>
      </w:r>
      <w:r w:rsidR="003A3919" w:rsidRPr="00921B89">
        <w:rPr>
          <w:noProof/>
          <w:sz w:val="28"/>
          <w:szCs w:val="28"/>
          <w:lang w:val="vi-VN"/>
        </w:rPr>
        <w:t>đoàn viên, hội viên và N</w:t>
      </w:r>
      <w:r w:rsidRPr="00921B89">
        <w:rPr>
          <w:noProof/>
          <w:sz w:val="28"/>
          <w:szCs w:val="28"/>
          <w:lang w:val="vi-VN"/>
        </w:rPr>
        <w:t>hân dân thực hiện các chủ trương, Nghị quyết của Đảng, chính sách, pháp luật của Nhà nước; đẩy mạnh phong trào thi đua phát triển kinh tế - xã hội gắn với các hoạt động kỷ niệm 20 năm thành lập</w:t>
      </w:r>
      <w:r w:rsidR="003A3919" w:rsidRPr="00921B89">
        <w:rPr>
          <w:noProof/>
          <w:sz w:val="28"/>
          <w:szCs w:val="28"/>
          <w:lang w:val="vi-VN"/>
        </w:rPr>
        <w:t xml:space="preserve"> tỉnh (01/01/2004 - 01/01/2024)</w:t>
      </w:r>
      <w:r w:rsidRPr="00921B89">
        <w:rPr>
          <w:noProof/>
          <w:sz w:val="28"/>
          <w:szCs w:val="28"/>
          <w:lang w:val="vi-VN"/>
        </w:rPr>
        <w:t xml:space="preserve">, các hoạt động nhân dịp tết Nguyên đán Giáp Thìn </w:t>
      </w:r>
      <w:r w:rsidRPr="00921B89">
        <w:rPr>
          <w:sz w:val="28"/>
          <w:szCs w:val="28"/>
          <w:lang w:val="vi-VN"/>
        </w:rPr>
        <w:t>năm</w:t>
      </w:r>
      <w:r w:rsidRPr="00921B89">
        <w:rPr>
          <w:noProof/>
          <w:sz w:val="28"/>
          <w:szCs w:val="28"/>
          <w:lang w:val="vi-VN"/>
        </w:rPr>
        <w:t xml:space="preserve"> 2024 với tinh thần an toàn, tiết kiệm, vui tươi, lành mạnh</w:t>
      </w:r>
      <w:r w:rsidRPr="00921B89">
        <w:rPr>
          <w:sz w:val="28"/>
          <w:szCs w:val="28"/>
          <w:lang w:val="vi-VN"/>
        </w:rPr>
        <w:t>.</w:t>
      </w:r>
      <w:r w:rsidR="003A3919" w:rsidRPr="00921B89">
        <w:rPr>
          <w:sz w:val="28"/>
          <w:szCs w:val="28"/>
          <w:lang w:val="vi-VN"/>
        </w:rPr>
        <w:t xml:space="preserve"> </w:t>
      </w:r>
      <w:r w:rsidRPr="00921B89">
        <w:rPr>
          <w:spacing w:val="-4"/>
          <w:sz w:val="28"/>
          <w:szCs w:val="28"/>
          <w:lang w:val="vi-VN"/>
        </w:rPr>
        <w:t xml:space="preserve">Tập trung công tác chăm lo cho đoàn viên, hội viên, đối tượng chính sách trên địa bàn tỉnh, </w:t>
      </w:r>
      <w:r w:rsidR="003A3919" w:rsidRPr="00921B89">
        <w:rPr>
          <w:spacing w:val="-4"/>
          <w:sz w:val="28"/>
          <w:szCs w:val="28"/>
          <w:lang w:val="vi-VN"/>
        </w:rPr>
        <w:t>thông qua nhiều hình thức như: T</w:t>
      </w:r>
      <w:r w:rsidRPr="00921B89">
        <w:rPr>
          <w:spacing w:val="-4"/>
          <w:sz w:val="28"/>
          <w:szCs w:val="28"/>
          <w:lang w:val="vi-VN"/>
        </w:rPr>
        <w:t>ặng quà, bàn giao nhà tình thương, nhà đại đoàn kết</w:t>
      </w:r>
      <w:r w:rsidRPr="00921B89">
        <w:rPr>
          <w:b/>
          <w:spacing w:val="-4"/>
          <w:sz w:val="28"/>
          <w:szCs w:val="28"/>
          <w:vertAlign w:val="superscript"/>
          <w:lang w:val="vi-VN"/>
        </w:rPr>
        <w:t>[</w:t>
      </w:r>
      <w:r w:rsidRPr="00921B89">
        <w:rPr>
          <w:b/>
          <w:noProof/>
          <w:sz w:val="28"/>
          <w:szCs w:val="28"/>
          <w:vertAlign w:val="superscript"/>
          <w:lang w:val="pt-BR"/>
        </w:rPr>
        <w:footnoteReference w:id="8"/>
      </w:r>
      <w:r w:rsidRPr="00921B89">
        <w:rPr>
          <w:b/>
          <w:spacing w:val="-4"/>
          <w:sz w:val="28"/>
          <w:szCs w:val="28"/>
          <w:vertAlign w:val="superscript"/>
          <w:lang w:val="vi-VN"/>
        </w:rPr>
        <w:t>]</w:t>
      </w:r>
      <w:r w:rsidRPr="00921B89">
        <w:rPr>
          <w:noProof/>
          <w:sz w:val="28"/>
          <w:szCs w:val="28"/>
          <w:lang w:val="vi-VN"/>
        </w:rPr>
        <w:t xml:space="preserve">,... Quan tâm công tác chăm lo, bảo vệ quyền và lợi ích hợp pháp chính đáng cho đoàn viên, hội viên, người lao động. Giám sát việc thực hiện chế độ chính sách, thăm hỏi, tặng quà cho cán bộ, công chức, viên chức và người lao động có hoàn cảnh khó khăn. Tiếp tục thực hiện </w:t>
      </w:r>
      <w:r w:rsidRPr="00921B89">
        <w:rPr>
          <w:sz w:val="28"/>
          <w:szCs w:val="28"/>
          <w:lang w:val="vi-VN"/>
        </w:rPr>
        <w:t xml:space="preserve">kế hoạch giám sát, phản biện năm 2024. </w:t>
      </w:r>
      <w:r w:rsidRPr="00921B89">
        <w:rPr>
          <w:noProof/>
          <w:sz w:val="28"/>
          <w:szCs w:val="28"/>
          <w:lang w:val="vi-VN"/>
        </w:rPr>
        <w:t xml:space="preserve">Tổ chức nhiều hoạt động chào mừng kỷ niệm 114 năm Quốc tế phụ nữ 8/3 và 1984 năm cuộc khởi nghĩa Hai Bà Trưng; các hoạt động Tháng thanh niên được tổ chức ý nghĩa, thiết thực. </w:t>
      </w:r>
    </w:p>
    <w:p w14:paraId="5AD7123B" w14:textId="77777777" w:rsidR="00191A5F" w:rsidRPr="00921B89" w:rsidRDefault="00191A5F" w:rsidP="0086620C">
      <w:pPr>
        <w:spacing w:before="120" w:after="120"/>
        <w:ind w:firstLine="567"/>
        <w:jc w:val="both"/>
        <w:rPr>
          <w:spacing w:val="-2"/>
          <w:sz w:val="28"/>
          <w:szCs w:val="28"/>
          <w:lang w:val="vi-VN"/>
        </w:rPr>
      </w:pPr>
      <w:r w:rsidRPr="00921B89">
        <w:rPr>
          <w:noProof/>
          <w:spacing w:val="-2"/>
          <w:sz w:val="28"/>
          <w:szCs w:val="28"/>
          <w:lang w:val="vi-VN"/>
        </w:rPr>
        <w:t>Các đoàn thể chính trị - xã hội đã thành lập nhiều mô hình hay, cách làm hiệu quả trên các lĩnh vực, nhất là hỗ trợ nhau phát triển kinh tế gia đình, bảo vệ môi trường, bảo đảm an ninh trật tự, xây dựng nông thôn mới, đô thị văn minh</w:t>
      </w:r>
      <w:r w:rsidRPr="00921B89">
        <w:rPr>
          <w:b/>
          <w:noProof/>
          <w:spacing w:val="-2"/>
          <w:sz w:val="28"/>
          <w:szCs w:val="28"/>
          <w:vertAlign w:val="superscript"/>
          <w:lang w:val="vi-VN"/>
        </w:rPr>
        <w:t>[</w:t>
      </w:r>
      <w:r w:rsidRPr="00921B89">
        <w:rPr>
          <w:b/>
          <w:noProof/>
          <w:spacing w:val="-2"/>
          <w:sz w:val="28"/>
          <w:szCs w:val="28"/>
          <w:vertAlign w:val="superscript"/>
          <w:lang w:val="pt-BR"/>
        </w:rPr>
        <w:footnoteReference w:id="9"/>
      </w:r>
      <w:r w:rsidRPr="00921B89">
        <w:rPr>
          <w:b/>
          <w:noProof/>
          <w:spacing w:val="-2"/>
          <w:sz w:val="28"/>
          <w:szCs w:val="28"/>
          <w:vertAlign w:val="superscript"/>
          <w:lang w:val="vi-VN"/>
        </w:rPr>
        <w:t>]</w:t>
      </w:r>
      <w:r w:rsidRPr="00921B89">
        <w:rPr>
          <w:noProof/>
          <w:spacing w:val="-2"/>
          <w:sz w:val="28"/>
          <w:szCs w:val="28"/>
          <w:lang w:val="vi-VN"/>
        </w:rPr>
        <w:t xml:space="preserve">. </w:t>
      </w:r>
      <w:r w:rsidRPr="00921B89">
        <w:rPr>
          <w:spacing w:val="-2"/>
          <w:sz w:val="28"/>
          <w:szCs w:val="28"/>
          <w:lang w:val="vi-VN"/>
        </w:rPr>
        <w:t xml:space="preserve">Tổ chức Đại hội </w:t>
      </w:r>
      <w:r w:rsidRPr="00921B89">
        <w:rPr>
          <w:noProof/>
          <w:spacing w:val="-2"/>
          <w:sz w:val="28"/>
          <w:szCs w:val="28"/>
          <w:lang w:val="vi-VN"/>
        </w:rPr>
        <w:t>Mặt trận Tổ quốc</w:t>
      </w:r>
      <w:r w:rsidRPr="00921B89">
        <w:rPr>
          <w:spacing w:val="-2"/>
          <w:sz w:val="28"/>
          <w:szCs w:val="28"/>
          <w:lang w:val="vi-VN"/>
        </w:rPr>
        <w:t xml:space="preserve"> Việt Nam cấp xã đảm bảo đúng thời gian quy định</w:t>
      </w:r>
      <w:r w:rsidRPr="00921B89">
        <w:rPr>
          <w:b/>
          <w:spacing w:val="-2"/>
          <w:sz w:val="28"/>
          <w:szCs w:val="28"/>
          <w:vertAlign w:val="superscript"/>
          <w:lang w:val="vi-VN"/>
        </w:rPr>
        <w:t>[</w:t>
      </w:r>
      <w:r w:rsidRPr="00921B89">
        <w:rPr>
          <w:b/>
          <w:spacing w:val="-2"/>
          <w:sz w:val="28"/>
          <w:szCs w:val="28"/>
          <w:vertAlign w:val="superscript"/>
          <w:lang w:val="sv-SE"/>
        </w:rPr>
        <w:footnoteReference w:id="10"/>
      </w:r>
      <w:r w:rsidRPr="00921B89">
        <w:rPr>
          <w:b/>
          <w:spacing w:val="-2"/>
          <w:sz w:val="28"/>
          <w:szCs w:val="28"/>
          <w:vertAlign w:val="superscript"/>
          <w:lang w:val="vi-VN"/>
        </w:rPr>
        <w:t>]</w:t>
      </w:r>
      <w:r w:rsidRPr="00921B89">
        <w:rPr>
          <w:spacing w:val="-2"/>
          <w:sz w:val="28"/>
          <w:szCs w:val="28"/>
          <w:lang w:val="vi-VN"/>
        </w:rPr>
        <w:t xml:space="preserve">. </w:t>
      </w:r>
    </w:p>
    <w:p w14:paraId="07E34B29" w14:textId="77777777" w:rsidR="004D5D2B" w:rsidRPr="00921B89" w:rsidRDefault="00845C96" w:rsidP="0086620C">
      <w:pPr>
        <w:tabs>
          <w:tab w:val="left" w:pos="567"/>
        </w:tabs>
        <w:spacing w:before="120" w:after="120" w:line="360" w:lineRule="exact"/>
        <w:ind w:firstLine="567"/>
        <w:jc w:val="both"/>
        <w:rPr>
          <w:sz w:val="28"/>
          <w:szCs w:val="28"/>
          <w:shd w:val="clear" w:color="auto" w:fill="FFFFFF"/>
          <w:lang w:val="vi-VN" w:eastAsia="vi-VN"/>
        </w:rPr>
      </w:pPr>
      <w:r w:rsidRPr="00921B89">
        <w:rPr>
          <w:b/>
          <w:bCs/>
          <w:iCs/>
          <w:sz w:val="28"/>
          <w:szCs w:val="28"/>
          <w:lang w:val="vi-VN"/>
        </w:rPr>
        <w:t>5</w:t>
      </w:r>
      <w:r w:rsidR="00E42E28" w:rsidRPr="00921B89">
        <w:rPr>
          <w:b/>
          <w:bCs/>
          <w:iCs/>
          <w:sz w:val="28"/>
          <w:szCs w:val="28"/>
          <w:lang w:val="vi-VN"/>
        </w:rPr>
        <w:t>. Công tác xây dựng chính quyền, cải cách hành chính</w:t>
      </w:r>
    </w:p>
    <w:p w14:paraId="35C722AF" w14:textId="77777777" w:rsidR="00962B4A" w:rsidRPr="00921B89" w:rsidRDefault="00962B4A" w:rsidP="0086620C">
      <w:pPr>
        <w:spacing w:before="120" w:after="120" w:line="360" w:lineRule="exact"/>
        <w:ind w:firstLine="567"/>
        <w:jc w:val="both"/>
        <w:rPr>
          <w:sz w:val="28"/>
          <w:szCs w:val="28"/>
          <w:lang w:val="nb-NO"/>
        </w:rPr>
      </w:pPr>
      <w:r w:rsidRPr="00921B89">
        <w:rPr>
          <w:rFonts w:eastAsia="Calibri"/>
          <w:sz w:val="28"/>
          <w:szCs w:val="28"/>
          <w:lang w:val="nb-NO"/>
        </w:rPr>
        <w:t>Hoạt động của Hội đồng nhân dân tỉnh ngày càng chủ động, đáp ứng kịp thời các yêu cầu nhiệm vụ chính trị của tỉnh, t</w:t>
      </w:r>
      <w:r w:rsidRPr="00921B89">
        <w:rPr>
          <w:sz w:val="28"/>
          <w:szCs w:val="28"/>
          <w:shd w:val="clear" w:color="auto" w:fill="FFFFFF"/>
          <w:lang w:val="nb-NO"/>
        </w:rPr>
        <w:t xml:space="preserve">ổ chức Hội nghị </w:t>
      </w:r>
      <w:r w:rsidRPr="00921B89">
        <w:rPr>
          <w:sz w:val="28"/>
          <w:szCs w:val="28"/>
          <w:lang w:val="nb-NO"/>
        </w:rPr>
        <w:t>tổng kết hoạt động Hội đồng nhân dân hai cấp năm 2023 và triển khai nhiệm vụ công tác năm 2024</w:t>
      </w:r>
      <w:r w:rsidRPr="00921B89">
        <w:rPr>
          <w:sz w:val="28"/>
          <w:szCs w:val="28"/>
          <w:shd w:val="clear" w:color="auto" w:fill="FFFFFF"/>
          <w:lang w:val="nb-NO"/>
        </w:rPr>
        <w:t>; cùng Đoàn giám sát của Đoàn đại biểu Quốc hội tỉnh giám sát việc thực hiện Nghị quyết số 43/2022/QH15 ngày 11/01/2022 của Quốc hội về chính sách tài khóa, tiền tệ hỗ trợ Chương trình phục hồi, phát triển kinh tế - xã hội và các nghị quyết của Quốc hội về một số dự án quan trọng trên địa bàn tỉnh.</w:t>
      </w:r>
      <w:r w:rsidRPr="00921B89">
        <w:rPr>
          <w:sz w:val="28"/>
          <w:szCs w:val="28"/>
          <w:lang w:val="nb-NO"/>
        </w:rPr>
        <w:t xml:space="preserve"> </w:t>
      </w:r>
      <w:r w:rsidR="00550C30" w:rsidRPr="00921B89">
        <w:rPr>
          <w:sz w:val="28"/>
          <w:szCs w:val="28"/>
          <w:lang w:val="nb-NO"/>
        </w:rPr>
        <w:t>Thường trực Hội đồng nhân dân tỉnh ban hành Kế hoạch thực hiện 03 nhiệm vụ đột phá trong năm 2024</w:t>
      </w:r>
      <w:r w:rsidR="00B96CC3" w:rsidRPr="00921B89">
        <w:rPr>
          <w:b/>
          <w:sz w:val="28"/>
          <w:szCs w:val="28"/>
          <w:vertAlign w:val="superscript"/>
          <w:lang w:val="nb-NO"/>
        </w:rPr>
        <w:t>[</w:t>
      </w:r>
      <w:r w:rsidR="00B96CC3" w:rsidRPr="00921B89">
        <w:rPr>
          <w:rStyle w:val="FootnoteReference"/>
          <w:b/>
          <w:sz w:val="28"/>
          <w:szCs w:val="28"/>
          <w:lang w:val="nb-NO"/>
        </w:rPr>
        <w:footnoteReference w:id="11"/>
      </w:r>
      <w:r w:rsidR="00B96CC3" w:rsidRPr="00921B89">
        <w:rPr>
          <w:b/>
          <w:sz w:val="28"/>
          <w:szCs w:val="28"/>
          <w:vertAlign w:val="superscript"/>
          <w:lang w:val="nb-NO"/>
        </w:rPr>
        <w:t>]</w:t>
      </w:r>
      <w:r w:rsidR="00550C30" w:rsidRPr="00921B89">
        <w:rPr>
          <w:sz w:val="28"/>
          <w:szCs w:val="28"/>
          <w:lang w:val="nb-NO"/>
        </w:rPr>
        <w:t xml:space="preserve">. </w:t>
      </w:r>
    </w:p>
    <w:p w14:paraId="338A75A8" w14:textId="77777777" w:rsidR="00990B92" w:rsidRPr="00921B89" w:rsidRDefault="00550C30" w:rsidP="00F7595F">
      <w:pPr>
        <w:tabs>
          <w:tab w:val="left" w:pos="567"/>
        </w:tabs>
        <w:spacing w:before="120" w:after="480" w:line="360" w:lineRule="exact"/>
        <w:ind w:firstLine="567"/>
        <w:jc w:val="both"/>
        <w:rPr>
          <w:sz w:val="28"/>
          <w:szCs w:val="28"/>
          <w:shd w:val="clear" w:color="auto" w:fill="FFFFFF"/>
          <w:lang w:val="vi-VN"/>
        </w:rPr>
      </w:pPr>
      <w:r w:rsidRPr="00921B89">
        <w:rPr>
          <w:sz w:val="28"/>
          <w:szCs w:val="28"/>
          <w:shd w:val="clear" w:color="auto" w:fill="FFFFFF"/>
          <w:lang w:val="nb-NO"/>
        </w:rPr>
        <w:t>Hoạt động của chính quyền các cấp ngày càng hiệu lực, hiệu quả; c</w:t>
      </w:r>
      <w:r w:rsidR="00934AED" w:rsidRPr="00921B89">
        <w:rPr>
          <w:sz w:val="28"/>
          <w:szCs w:val="28"/>
          <w:shd w:val="clear" w:color="auto" w:fill="FFFFFF"/>
          <w:lang w:val="nb-NO"/>
        </w:rPr>
        <w:t xml:space="preserve">ông tác cải cách hành chính trên địa bàn tỉnh được quan tâm chỉ đạo, tập trung triển khai thực hiện. Kiểm soát chặt chẽ việc ban hành các quy định thủ tục hành chính liên quan đến người dân, doanh nghiệp, bảo đảm thủ tục hành chính mới ban hành </w:t>
      </w:r>
      <w:r w:rsidR="00936A8A" w:rsidRPr="00921B89">
        <w:rPr>
          <w:sz w:val="28"/>
          <w:szCs w:val="28"/>
          <w:shd w:val="clear" w:color="auto" w:fill="FFFFFF"/>
          <w:lang w:val="nb-NO"/>
        </w:rPr>
        <w:t>đơn giản, dễ hiểu, dễ thực hiện, tạo môi trường thông thoáng cho phát triển kinh tế - xã hội, đảm bảo lợi ích chính đáng và quyền làm chủ của Nhân dân. Việc</w:t>
      </w:r>
      <w:r w:rsidR="008228F8" w:rsidRPr="00921B89">
        <w:rPr>
          <w:sz w:val="28"/>
          <w:szCs w:val="28"/>
          <w:shd w:val="clear" w:color="auto" w:fill="FFFFFF"/>
          <w:lang w:val="vi-VN"/>
        </w:rPr>
        <w:t xml:space="preserve"> rà soát, sắp xếp, tinh gọn tổ chức bộ máy, tinh giản biên chế </w:t>
      </w:r>
      <w:r w:rsidR="00936A8A" w:rsidRPr="00921B89">
        <w:rPr>
          <w:sz w:val="28"/>
          <w:szCs w:val="28"/>
          <w:shd w:val="clear" w:color="auto" w:fill="FFFFFF"/>
          <w:lang w:val="nb-NO"/>
        </w:rPr>
        <w:t xml:space="preserve">được tập trung thực hiện gắn với </w:t>
      </w:r>
      <w:r w:rsidR="00936A8A" w:rsidRPr="00921B89">
        <w:rPr>
          <w:sz w:val="28"/>
          <w:szCs w:val="28"/>
          <w:shd w:val="clear" w:color="auto" w:fill="FFFFFF"/>
          <w:lang w:val="vi-VN"/>
        </w:rPr>
        <w:t xml:space="preserve">đẩy mạnh phân cấp, phân quyền, </w:t>
      </w:r>
      <w:r w:rsidR="008228F8" w:rsidRPr="00921B89">
        <w:rPr>
          <w:sz w:val="28"/>
          <w:szCs w:val="28"/>
          <w:shd w:val="clear" w:color="auto" w:fill="FFFFFF"/>
          <w:lang w:val="vi-VN"/>
        </w:rPr>
        <w:t>tăng cường kiểm tra, giám sát, kiểm soát quyền lực.</w:t>
      </w:r>
      <w:r w:rsidR="00936A8A" w:rsidRPr="00921B89">
        <w:rPr>
          <w:sz w:val="28"/>
          <w:szCs w:val="28"/>
          <w:shd w:val="clear" w:color="auto" w:fill="FFFFFF"/>
          <w:lang w:val="vi-VN"/>
        </w:rPr>
        <w:t xml:space="preserve"> Công nghệ thông tin trong các cơ quan, đơn vị được ứng dụng mạnh mẽ</w:t>
      </w:r>
      <w:r w:rsidR="00990B92" w:rsidRPr="00921B89">
        <w:rPr>
          <w:sz w:val="28"/>
          <w:szCs w:val="28"/>
          <w:shd w:val="clear" w:color="auto" w:fill="FFFFFF"/>
          <w:lang w:val="vi-VN"/>
        </w:rPr>
        <w:t xml:space="preserve">; công tác chuyển đổi số được đẩy mạnh thực hiện trên tất </w:t>
      </w:r>
      <w:r w:rsidR="00BB76EB" w:rsidRPr="00921B89">
        <w:rPr>
          <w:sz w:val="28"/>
          <w:szCs w:val="28"/>
          <w:shd w:val="clear" w:color="auto" w:fill="FFFFFF"/>
          <w:lang w:val="vi-VN"/>
        </w:rPr>
        <w:t>cả các lĩnh vực; kỷ luật, kỷ cươ</w:t>
      </w:r>
      <w:r w:rsidR="00990B92" w:rsidRPr="00921B89">
        <w:rPr>
          <w:sz w:val="28"/>
          <w:szCs w:val="28"/>
          <w:shd w:val="clear" w:color="auto" w:fill="FFFFFF"/>
          <w:lang w:val="vi-VN"/>
        </w:rPr>
        <w:t xml:space="preserve">ng hành chính được chú trọng. </w:t>
      </w:r>
    </w:p>
    <w:p w14:paraId="61D07EF4" w14:textId="77777777" w:rsidR="00855427" w:rsidRPr="00921B89" w:rsidRDefault="00940DA6" w:rsidP="0086620C">
      <w:pPr>
        <w:tabs>
          <w:tab w:val="left" w:pos="567"/>
        </w:tabs>
        <w:spacing w:before="120" w:after="120" w:line="360" w:lineRule="exact"/>
        <w:ind w:firstLine="567"/>
        <w:jc w:val="both"/>
        <w:rPr>
          <w:b/>
          <w:sz w:val="28"/>
          <w:szCs w:val="28"/>
          <w:lang w:val="vi-VN"/>
        </w:rPr>
      </w:pPr>
      <w:r w:rsidRPr="00921B89">
        <w:rPr>
          <w:b/>
          <w:sz w:val="28"/>
          <w:szCs w:val="28"/>
          <w:lang w:val="vi-VN"/>
        </w:rPr>
        <w:t xml:space="preserve">6. Công tác kiểm tra, giám sát, thi hành kỷ luật Đảng </w:t>
      </w:r>
    </w:p>
    <w:p w14:paraId="16A33714" w14:textId="77777777" w:rsidR="008646D3" w:rsidRPr="00921B89" w:rsidRDefault="008646D3" w:rsidP="008646D3">
      <w:pPr>
        <w:spacing w:before="120" w:after="120" w:line="360" w:lineRule="exact"/>
        <w:ind w:firstLine="567"/>
        <w:jc w:val="both"/>
        <w:rPr>
          <w:sz w:val="28"/>
          <w:szCs w:val="28"/>
          <w:lang w:val="vi-VN"/>
        </w:rPr>
      </w:pPr>
      <w:r w:rsidRPr="00921B89">
        <w:rPr>
          <w:sz w:val="28"/>
          <w:szCs w:val="28"/>
          <w:lang w:val="vi-VN"/>
        </w:rPr>
        <w:t>Chương trình số 222-CTr/TU, ngày 04/01/2024 của Ban Thường vụ Tỉnh ủy được ban hành sớm, với 09 nội dung kiểm tra</w:t>
      </w:r>
      <w:r w:rsidRPr="00921B89">
        <w:rPr>
          <w:b/>
          <w:sz w:val="28"/>
          <w:szCs w:val="28"/>
          <w:vertAlign w:val="superscript"/>
          <w:lang w:val="vi-VN"/>
        </w:rPr>
        <w:t>[</w:t>
      </w:r>
      <w:r w:rsidRPr="00921B89">
        <w:rPr>
          <w:rStyle w:val="FootnoteReference"/>
          <w:b/>
          <w:sz w:val="28"/>
          <w:szCs w:val="28"/>
          <w:lang w:val="pt-BR"/>
        </w:rPr>
        <w:footnoteReference w:id="12"/>
      </w:r>
      <w:r w:rsidRPr="00921B89">
        <w:rPr>
          <w:b/>
          <w:sz w:val="28"/>
          <w:szCs w:val="28"/>
          <w:vertAlign w:val="superscript"/>
          <w:lang w:val="vi-VN"/>
        </w:rPr>
        <w:t>]</w:t>
      </w:r>
      <w:r w:rsidRPr="00921B89">
        <w:rPr>
          <w:b/>
          <w:sz w:val="28"/>
          <w:szCs w:val="28"/>
          <w:lang w:val="vi-VN"/>
        </w:rPr>
        <w:t xml:space="preserve"> </w:t>
      </w:r>
      <w:r w:rsidRPr="00921B89">
        <w:rPr>
          <w:sz w:val="28"/>
          <w:szCs w:val="28"/>
          <w:lang w:val="vi-VN"/>
        </w:rPr>
        <w:t>và 06 nội dung giám sát</w:t>
      </w:r>
      <w:r w:rsidRPr="00921B89">
        <w:rPr>
          <w:b/>
          <w:sz w:val="28"/>
          <w:szCs w:val="28"/>
          <w:vertAlign w:val="superscript"/>
          <w:lang w:val="vi-VN"/>
        </w:rPr>
        <w:t>[</w:t>
      </w:r>
      <w:r w:rsidRPr="00921B89">
        <w:rPr>
          <w:rStyle w:val="FootnoteReference"/>
          <w:b/>
          <w:sz w:val="28"/>
          <w:szCs w:val="28"/>
          <w:lang w:val="pt-BR"/>
        </w:rPr>
        <w:footnoteReference w:id="13"/>
      </w:r>
      <w:r w:rsidRPr="00921B89">
        <w:rPr>
          <w:b/>
          <w:sz w:val="28"/>
          <w:szCs w:val="28"/>
          <w:vertAlign w:val="superscript"/>
          <w:lang w:val="vi-VN"/>
        </w:rPr>
        <w:t>]</w:t>
      </w:r>
      <w:r w:rsidRPr="00921B89">
        <w:rPr>
          <w:sz w:val="28"/>
          <w:szCs w:val="28"/>
          <w:lang w:val="vi-VN"/>
        </w:rPr>
        <w:t xml:space="preserve"> đối với các tổ chức đảng và đảng viên, làm cơ sở để các cấp ủy xây dựng chương trình kiểm tra, giám sát ở phù hợp ở cấp mình. Nội dung kiểm tra, giám sát tập trung vào những lĩnh vực dễ phát sinh sai phạm, dư luận xã hội quan tâm như: Công tác quản lý đất đai, y tế, bồi thường thiệt hại, giải phóng mặt bằng. Đến nay, đang tổ chức triển khai, thực hiện theo quy trình 01 đoàn kiểm tra</w:t>
      </w:r>
      <w:r w:rsidRPr="00921B89">
        <w:rPr>
          <w:b/>
          <w:sz w:val="28"/>
          <w:szCs w:val="28"/>
          <w:vertAlign w:val="superscript"/>
          <w:lang w:val="vi-VN"/>
        </w:rPr>
        <w:t>[</w:t>
      </w:r>
      <w:r w:rsidRPr="00921B89">
        <w:rPr>
          <w:rStyle w:val="FootnoteReference"/>
          <w:b/>
          <w:sz w:val="28"/>
          <w:szCs w:val="28"/>
        </w:rPr>
        <w:footnoteReference w:id="14"/>
      </w:r>
      <w:r w:rsidRPr="00921B89">
        <w:rPr>
          <w:b/>
          <w:sz w:val="28"/>
          <w:szCs w:val="28"/>
          <w:vertAlign w:val="superscript"/>
          <w:lang w:val="vi-VN"/>
        </w:rPr>
        <w:t>]</w:t>
      </w:r>
      <w:r w:rsidRPr="00921B89">
        <w:rPr>
          <w:sz w:val="28"/>
          <w:szCs w:val="28"/>
          <w:lang w:val="vi-VN"/>
        </w:rPr>
        <w:t xml:space="preserve"> và 01 đoàn giám sát</w:t>
      </w:r>
      <w:r w:rsidRPr="00921B89">
        <w:rPr>
          <w:b/>
          <w:sz w:val="28"/>
          <w:szCs w:val="28"/>
          <w:vertAlign w:val="superscript"/>
          <w:lang w:val="vi-VN"/>
        </w:rPr>
        <w:t>[</w:t>
      </w:r>
      <w:r w:rsidRPr="00921B89">
        <w:rPr>
          <w:rStyle w:val="FootnoteReference"/>
          <w:b/>
          <w:sz w:val="28"/>
          <w:szCs w:val="28"/>
        </w:rPr>
        <w:footnoteReference w:id="15"/>
      </w:r>
      <w:r w:rsidRPr="00921B89">
        <w:rPr>
          <w:b/>
          <w:sz w:val="28"/>
          <w:szCs w:val="28"/>
          <w:vertAlign w:val="superscript"/>
          <w:lang w:val="vi-VN"/>
        </w:rPr>
        <w:t>]</w:t>
      </w:r>
      <w:r w:rsidRPr="00921B89">
        <w:rPr>
          <w:sz w:val="28"/>
          <w:szCs w:val="28"/>
          <w:lang w:val="vi-VN"/>
        </w:rPr>
        <w:t xml:space="preserve">. Ban Thường vụ Tỉnh ủy </w:t>
      </w:r>
      <w:r w:rsidRPr="00921B89">
        <w:rPr>
          <w:sz w:val="28"/>
          <w:szCs w:val="28"/>
          <w:lang w:val="de-DE"/>
        </w:rPr>
        <w:t xml:space="preserve">ban </w:t>
      </w:r>
      <w:r w:rsidRPr="00921B89">
        <w:rPr>
          <w:sz w:val="28"/>
          <w:szCs w:val="28"/>
          <w:lang w:val="vi-VN"/>
        </w:rPr>
        <w:t>hành quy chế phối hợp giữa Ủy ban Kiểm tra Tỉnh ủy với Ban Dân vận Tỉnh ủy trong công tác kiểm tra, giám sát và kỷ luật của Đảng</w:t>
      </w:r>
      <w:r w:rsidRPr="00921B89">
        <w:rPr>
          <w:b/>
          <w:sz w:val="28"/>
          <w:szCs w:val="28"/>
          <w:vertAlign w:val="superscript"/>
          <w:lang w:val="vi-VN"/>
        </w:rPr>
        <w:t>[</w:t>
      </w:r>
      <w:r w:rsidRPr="00921B89">
        <w:rPr>
          <w:rStyle w:val="FootnoteReference"/>
          <w:b/>
          <w:sz w:val="28"/>
          <w:szCs w:val="28"/>
        </w:rPr>
        <w:footnoteReference w:id="16"/>
      </w:r>
      <w:r w:rsidRPr="00921B89">
        <w:rPr>
          <w:b/>
          <w:sz w:val="28"/>
          <w:szCs w:val="28"/>
          <w:vertAlign w:val="superscript"/>
          <w:lang w:val="vi-VN"/>
        </w:rPr>
        <w:t>]</w:t>
      </w:r>
      <w:r w:rsidRPr="00921B89">
        <w:rPr>
          <w:sz w:val="28"/>
          <w:szCs w:val="28"/>
          <w:lang w:val="vi-VN"/>
        </w:rPr>
        <w:t>; báo cáo kết quả công tác kiểm tra, giám sát từ đầu nhiệm kỳ đại hội XI đến nay</w:t>
      </w:r>
      <w:r w:rsidRPr="00921B89">
        <w:rPr>
          <w:b/>
          <w:sz w:val="28"/>
          <w:szCs w:val="28"/>
          <w:vertAlign w:val="superscript"/>
          <w:lang w:val="vi-VN"/>
        </w:rPr>
        <w:t>[</w:t>
      </w:r>
      <w:r w:rsidRPr="00921B89">
        <w:rPr>
          <w:rStyle w:val="FootnoteReference"/>
          <w:b/>
          <w:sz w:val="28"/>
          <w:szCs w:val="28"/>
        </w:rPr>
        <w:footnoteReference w:id="17"/>
      </w:r>
      <w:r w:rsidRPr="00921B89">
        <w:rPr>
          <w:b/>
          <w:sz w:val="28"/>
          <w:szCs w:val="28"/>
          <w:vertAlign w:val="superscript"/>
          <w:lang w:val="vi-VN"/>
        </w:rPr>
        <w:t>]</w:t>
      </w:r>
      <w:r w:rsidRPr="00921B89">
        <w:rPr>
          <w:sz w:val="28"/>
          <w:szCs w:val="28"/>
          <w:lang w:val="vi-VN"/>
        </w:rPr>
        <w:t xml:space="preserve"> theo yêu cầu của Ủy ban Kiểm tra Trung ương.</w:t>
      </w:r>
    </w:p>
    <w:p w14:paraId="0E84A4FA" w14:textId="77777777" w:rsidR="008646D3" w:rsidRPr="00921B89" w:rsidRDefault="008646D3" w:rsidP="008646D3">
      <w:pPr>
        <w:shd w:val="clear" w:color="auto" w:fill="FFFFFF"/>
        <w:spacing w:before="120" w:after="120" w:line="360" w:lineRule="exact"/>
        <w:ind w:firstLine="567"/>
        <w:jc w:val="both"/>
        <w:rPr>
          <w:spacing w:val="-2"/>
          <w:sz w:val="28"/>
          <w:szCs w:val="28"/>
          <w:lang w:val="es-ES"/>
        </w:rPr>
      </w:pPr>
      <w:r w:rsidRPr="00921B89">
        <w:rPr>
          <w:sz w:val="28"/>
          <w:szCs w:val="28"/>
          <w:bdr w:val="none" w:sz="0" w:space="0" w:color="auto" w:frame="1"/>
          <w:lang w:val="vi-VN"/>
        </w:rPr>
        <w:t xml:space="preserve">Công tác kiểm tra, giám sát theo quy định Điều lệ Đảng được các cấp ủy đảng và ủy ban kiểm tra các cấp thực hiện nghiêm túc. </w:t>
      </w:r>
      <w:r w:rsidRPr="00921B89">
        <w:rPr>
          <w:spacing w:val="-2"/>
          <w:sz w:val="28"/>
          <w:szCs w:val="28"/>
          <w:lang w:val="es-ES"/>
        </w:rPr>
        <w:t xml:space="preserve">Công tác phối hợp giữa ủy ban kiểm tra với các cơ quan liên quan trong thực hiện nhiệm vụ kiểm tra, giám sát đảm bảo nguyên tắc, nêu cao trách nhiệm, góp phần thực hiện tốt nhiệm vụ kiểm tra, giám sát và kỷ luật của Đảng. </w:t>
      </w:r>
    </w:p>
    <w:p w14:paraId="11B9D2D4" w14:textId="77777777" w:rsidR="008646D3" w:rsidRPr="00921B89" w:rsidRDefault="008646D3" w:rsidP="008646D3">
      <w:pPr>
        <w:shd w:val="clear" w:color="auto" w:fill="FFFFFF"/>
        <w:spacing w:before="120" w:after="120" w:line="360" w:lineRule="exact"/>
        <w:ind w:firstLine="561"/>
        <w:jc w:val="both"/>
        <w:rPr>
          <w:sz w:val="28"/>
          <w:szCs w:val="28"/>
          <w:lang w:val="de-DE"/>
        </w:rPr>
      </w:pPr>
      <w:r w:rsidRPr="00921B89">
        <w:rPr>
          <w:sz w:val="28"/>
          <w:szCs w:val="28"/>
          <w:lang w:val="es-ES"/>
        </w:rPr>
        <w:t xml:space="preserve">Các cấp ủy đảng chủ động lãnh đạo, chỉ đạo cụ thể hoá chỉ tiêu số 02 Chương trình công tác năm 2024 của Ban Chấp hành Đảng bộ tỉnh, có 1.879/1.879 chi bộ đã xây dựng kế hoạch kiểm tra, đạt 100%. </w:t>
      </w:r>
      <w:r w:rsidRPr="00921B89">
        <w:rPr>
          <w:sz w:val="28"/>
          <w:szCs w:val="28"/>
          <w:lang w:val="de-DE"/>
        </w:rPr>
        <w:t>Trong quý I/2024, cấp ủy, ủy ban kiểm tra các cấp thi hành kỷ luật 54</w:t>
      </w:r>
      <w:r w:rsidRPr="00921B89">
        <w:rPr>
          <w:b/>
          <w:sz w:val="28"/>
          <w:szCs w:val="28"/>
          <w:lang w:val="de-DE"/>
        </w:rPr>
        <w:t xml:space="preserve"> </w:t>
      </w:r>
      <w:r w:rsidRPr="00921B89">
        <w:rPr>
          <w:sz w:val="28"/>
          <w:szCs w:val="28"/>
          <w:lang w:val="de-DE"/>
        </w:rPr>
        <w:t xml:space="preserve">đảng viên, với các hình thức: Khiển trách 37, cảnh cáo 10, cách chức 03, khai trừ 04. Nội dung vi phạm: Quy chế làm việc; những điều đảng viên không được làm; thực hiện chức trách, nhiệm vụ được giao; chế độ công tác; tư tưởng chính trị, đạo đức, lối sống, trách nhiệm nêu gương; tham nhũng, cố ý làm trái; vi phạm khác. </w:t>
      </w:r>
    </w:p>
    <w:p w14:paraId="20D9D7D9" w14:textId="77777777" w:rsidR="0057679D" w:rsidRPr="00921B89" w:rsidRDefault="00052361" w:rsidP="0086620C">
      <w:pPr>
        <w:shd w:val="clear" w:color="auto" w:fill="FFFFFF"/>
        <w:spacing w:before="120" w:after="120" w:line="360" w:lineRule="exact"/>
        <w:ind w:firstLine="567"/>
        <w:jc w:val="both"/>
        <w:rPr>
          <w:b/>
          <w:spacing w:val="-2"/>
          <w:sz w:val="28"/>
          <w:szCs w:val="28"/>
          <w:lang w:val="de-DE"/>
        </w:rPr>
      </w:pPr>
      <w:r w:rsidRPr="00921B89">
        <w:rPr>
          <w:b/>
          <w:spacing w:val="-2"/>
          <w:sz w:val="28"/>
          <w:szCs w:val="28"/>
          <w:lang w:val="de-DE"/>
        </w:rPr>
        <w:t>7</w:t>
      </w:r>
      <w:r w:rsidRPr="00921B89">
        <w:rPr>
          <w:b/>
          <w:spacing w:val="-2"/>
          <w:sz w:val="28"/>
          <w:szCs w:val="28"/>
          <w:lang w:val="vi-VN"/>
        </w:rPr>
        <w:t>. Công tác nội chính</w:t>
      </w:r>
      <w:r w:rsidRPr="00921B89">
        <w:rPr>
          <w:b/>
          <w:spacing w:val="-2"/>
          <w:sz w:val="28"/>
          <w:szCs w:val="28"/>
          <w:lang w:val="de-DE"/>
        </w:rPr>
        <w:t xml:space="preserve"> và phòng, chống tham nhũng</w:t>
      </w:r>
      <w:r w:rsidR="006F5542" w:rsidRPr="00921B89">
        <w:rPr>
          <w:b/>
          <w:spacing w:val="-2"/>
          <w:sz w:val="28"/>
          <w:szCs w:val="28"/>
          <w:lang w:val="de-DE"/>
        </w:rPr>
        <w:t>, tiêu cực</w:t>
      </w:r>
    </w:p>
    <w:p w14:paraId="603A6896" w14:textId="77777777" w:rsidR="00481D59" w:rsidRPr="00921B89" w:rsidRDefault="00481D59" w:rsidP="00481D59">
      <w:pPr>
        <w:spacing w:before="120" w:after="120" w:line="360" w:lineRule="exact"/>
        <w:ind w:firstLine="567"/>
        <w:jc w:val="both"/>
        <w:rPr>
          <w:sz w:val="28"/>
          <w:szCs w:val="28"/>
          <w:lang w:val="de-DE"/>
        </w:rPr>
      </w:pPr>
      <w:r w:rsidRPr="00921B89">
        <w:rPr>
          <w:sz w:val="28"/>
          <w:szCs w:val="28"/>
          <w:shd w:val="clear" w:color="auto" w:fill="FFFFFF"/>
          <w:lang w:val="de-DE"/>
        </w:rPr>
        <w:t xml:space="preserve">Lãnh đạo, chỉ đạo các cấp ủy, tổ chức đảng, cơ quan chức năng tích cực, khẩn trương triển khai thực hiện các chỉ đạo của Trung ương về công tác nội chính, phòng, chống tham nhũng, tiêu cực. Trong đó, Tỉnh ủy, Ban Thường vụ Tỉnh ủy ban hành Chương trình số 224-CTr/TU ngày 11/01/2024 về thực hiện Nghị quyết Trung ương 8 khóa XIII về Chiến lược bảo vệ Tổ quốc trong tình hình mới; </w:t>
      </w:r>
      <w:r w:rsidRPr="00921B89">
        <w:rPr>
          <w:sz w:val="28"/>
          <w:szCs w:val="28"/>
          <w:lang w:val="de-DE"/>
        </w:rPr>
        <w:t xml:space="preserve">Kế hoạch số 250-KH/TU ngày 27/02/2024 triển khai thực hiện Chỉ thị số 27-CT/TW ngày 25/12/2023 của Bộ Chính trị về tăng cường sự lãnh đạo của Đảng đối với công tác thực hành tiết kiệm, chống làng phí </w:t>
      </w:r>
      <w:r w:rsidRPr="00921B89">
        <w:rPr>
          <w:sz w:val="28"/>
          <w:szCs w:val="28"/>
          <w:shd w:val="clear" w:color="auto" w:fill="FFFFFF"/>
          <w:lang w:val="de-DE"/>
        </w:rPr>
        <w:t>và các văn bản thực hiện</w:t>
      </w:r>
      <w:r w:rsidRPr="00921B89">
        <w:rPr>
          <w:sz w:val="28"/>
          <w:szCs w:val="28"/>
          <w:lang w:val="de-DE"/>
        </w:rPr>
        <w:t xml:space="preserve"> kết luận của đồng chí Tổng Bí thư, Trưởng Ban Chỉ đạo tại các Phiên họp thứ 25 của Ban Chỉ đạo</w:t>
      </w:r>
      <w:r w:rsidRPr="00921B89">
        <w:rPr>
          <w:b/>
          <w:iCs/>
          <w:sz w:val="28"/>
          <w:szCs w:val="28"/>
          <w:vertAlign w:val="superscript"/>
          <w:lang w:val="pl-PL"/>
        </w:rPr>
        <w:t>[</w:t>
      </w:r>
      <w:r w:rsidRPr="00921B89">
        <w:rPr>
          <w:b/>
          <w:iCs/>
          <w:sz w:val="28"/>
          <w:szCs w:val="28"/>
          <w:vertAlign w:val="superscript"/>
        </w:rPr>
        <w:footnoteReference w:id="18"/>
      </w:r>
      <w:r w:rsidRPr="00921B89">
        <w:rPr>
          <w:b/>
          <w:iCs/>
          <w:sz w:val="28"/>
          <w:szCs w:val="28"/>
          <w:vertAlign w:val="superscript"/>
          <w:lang w:val="pl-PL"/>
        </w:rPr>
        <w:t>]</w:t>
      </w:r>
      <w:r w:rsidRPr="00921B89">
        <w:rPr>
          <w:sz w:val="28"/>
          <w:szCs w:val="28"/>
          <w:lang w:val="de-DE"/>
        </w:rPr>
        <w:t xml:space="preserve">. </w:t>
      </w:r>
    </w:p>
    <w:p w14:paraId="3BCB2AA5" w14:textId="77777777" w:rsidR="00481D59" w:rsidRPr="00921B89" w:rsidRDefault="00481D59" w:rsidP="00481D59">
      <w:pPr>
        <w:spacing w:before="120" w:after="120" w:line="360" w:lineRule="exact"/>
        <w:ind w:firstLine="567"/>
        <w:jc w:val="both"/>
        <w:rPr>
          <w:sz w:val="28"/>
          <w:szCs w:val="28"/>
          <w:lang w:val="de-DE"/>
        </w:rPr>
      </w:pPr>
      <w:r w:rsidRPr="00921B89">
        <w:rPr>
          <w:sz w:val="28"/>
          <w:szCs w:val="28"/>
          <w:lang w:val="de-DE"/>
        </w:rPr>
        <w:t xml:space="preserve">Duy trì có nề nếp, hiệu quả hoạt động của Ban Chỉ đạo phòng, chống tham nhũng, tiêu cực tỉnh. </w:t>
      </w:r>
      <w:r w:rsidRPr="00921B89">
        <w:rPr>
          <w:sz w:val="28"/>
          <w:szCs w:val="28"/>
          <w:shd w:val="clear" w:color="auto" w:fill="FFFFFF"/>
          <w:lang w:val="de-DE"/>
        </w:rPr>
        <w:t xml:space="preserve">Tổ chức 01 Phiên họp của Ban Chỉ đạo và 02 cuộc họp của Thường trực Ban Chỉ đạo phòng, chống tham nhũng, tiêu cực tỉnh; ban hành Chương trình công tác và Chương trình kiểm tra, giám sát năm 2024 của Ban Chỉ đạo. </w:t>
      </w:r>
      <w:r w:rsidRPr="00921B89">
        <w:rPr>
          <w:sz w:val="28"/>
          <w:szCs w:val="28"/>
          <w:lang w:val="de-DE"/>
        </w:rPr>
        <w:t>Tập trung giải quyết các vụ việc, vụ án thuộc diện Ban Chỉ đạo phòng, chống tham nhũng, tiêu cực tỉnh theo dõi, chỉ đạo</w:t>
      </w:r>
      <w:r w:rsidRPr="00921B89">
        <w:rPr>
          <w:b/>
          <w:iCs/>
          <w:sz w:val="28"/>
          <w:szCs w:val="28"/>
          <w:vertAlign w:val="superscript"/>
          <w:lang w:val="pl-PL"/>
        </w:rPr>
        <w:t>[</w:t>
      </w:r>
      <w:r w:rsidRPr="00921B89">
        <w:rPr>
          <w:b/>
          <w:iCs/>
          <w:sz w:val="28"/>
          <w:szCs w:val="28"/>
          <w:vertAlign w:val="superscript"/>
        </w:rPr>
        <w:footnoteReference w:id="19"/>
      </w:r>
      <w:r w:rsidRPr="00921B89">
        <w:rPr>
          <w:b/>
          <w:iCs/>
          <w:sz w:val="28"/>
          <w:szCs w:val="28"/>
          <w:vertAlign w:val="superscript"/>
          <w:lang w:val="pl-PL"/>
        </w:rPr>
        <w:t>]</w:t>
      </w:r>
      <w:r w:rsidRPr="00921B89">
        <w:rPr>
          <w:sz w:val="28"/>
          <w:szCs w:val="28"/>
          <w:lang w:val="de-DE"/>
        </w:rPr>
        <w:t>. Thường xuyên quan tâm lãnh đạo, chỉ đạo thực hiện tốt công tác phòng, chống tham nhũng, tiêu cực, kịp thời phát hiện, xử lý nghiêm các vi phạm</w:t>
      </w:r>
      <w:r w:rsidRPr="00921B89">
        <w:rPr>
          <w:b/>
          <w:iCs/>
          <w:sz w:val="28"/>
          <w:szCs w:val="28"/>
          <w:vertAlign w:val="superscript"/>
          <w:lang w:val="pl-PL"/>
        </w:rPr>
        <w:t>[</w:t>
      </w:r>
      <w:r w:rsidRPr="00921B89">
        <w:rPr>
          <w:b/>
          <w:iCs/>
          <w:sz w:val="28"/>
          <w:szCs w:val="28"/>
          <w:vertAlign w:val="superscript"/>
        </w:rPr>
        <w:footnoteReference w:id="20"/>
      </w:r>
      <w:r w:rsidRPr="00921B89">
        <w:rPr>
          <w:b/>
          <w:iCs/>
          <w:sz w:val="28"/>
          <w:szCs w:val="28"/>
          <w:vertAlign w:val="superscript"/>
          <w:lang w:val="pl-PL"/>
        </w:rPr>
        <w:t>]</w:t>
      </w:r>
      <w:r w:rsidRPr="00921B89">
        <w:rPr>
          <w:sz w:val="28"/>
          <w:szCs w:val="28"/>
          <w:lang w:val="de-DE"/>
        </w:rPr>
        <w:t xml:space="preserve">. Công tác tuyên truyền, phổ biến, giáo dục pháp luật được tăng cường, nhất là chủ trương, chính sách pháp luật về phòng, chống tham nhũng, tiêu cực được triển khai thường xuyên, tạo sự chuyển biến trong nhận thức và hành đồng của cán bộ, đảng viên và các tầng lớp Nhân dân. </w:t>
      </w:r>
    </w:p>
    <w:p w14:paraId="7C2FC1D9" w14:textId="77777777" w:rsidR="00481D59" w:rsidRPr="00921B89" w:rsidRDefault="00481D59" w:rsidP="00481D59">
      <w:pPr>
        <w:spacing w:before="120" w:after="120" w:line="360" w:lineRule="exact"/>
        <w:ind w:firstLine="567"/>
        <w:jc w:val="both"/>
        <w:rPr>
          <w:sz w:val="28"/>
          <w:szCs w:val="28"/>
          <w:lang w:val="de-DE"/>
        </w:rPr>
      </w:pPr>
      <w:r w:rsidRPr="00921B89">
        <w:rPr>
          <w:sz w:val="28"/>
          <w:szCs w:val="28"/>
          <w:lang w:val="de-DE"/>
        </w:rPr>
        <w:t>Các cấp, các ngành tiếp tục tổ chức quán triệt, triển khai thực hiện nghiêm túc các chỉ thị, nghị quyết của Trung ương, của tỉnh. Quan tâm, chú trọng thực hiện tốt Quy định số 11-QĐ/TW ngày 18/02/2019 của Bộ Chính trị về trách nhiệm của người đứng đầu cấp ủy trong việc tiếp dân, đối thoại trực tiếp với dân và xử lý những phản ánh, kiến nghị của dân, Chỉ thị số 26-CT/TW ngày 09/11/2018 của Bộ Chính trị về tăng cường sự lãnh đạo của Đảng đối với các cơ quan bảo vệ pháp luật trong công tác điều tra, truy tố, xử lý các vụ án, vụ việc, Kết luận số 84-KL/TW ngày 29/7/2020 của Bộ Chính trị và các văn bản liên quan đến công tác cải cách tư pháp. Công tác điều tra, khởi tố, truy tố, xét xử, thi hành án bảo đảm đúng pháp luật</w:t>
      </w:r>
      <w:r w:rsidRPr="00921B89">
        <w:rPr>
          <w:b/>
          <w:iCs/>
          <w:sz w:val="28"/>
          <w:szCs w:val="28"/>
          <w:vertAlign w:val="superscript"/>
          <w:lang w:val="pl-PL"/>
        </w:rPr>
        <w:t>[</w:t>
      </w:r>
      <w:r w:rsidRPr="00921B89">
        <w:rPr>
          <w:b/>
          <w:iCs/>
          <w:sz w:val="28"/>
          <w:szCs w:val="28"/>
          <w:vertAlign w:val="superscript"/>
        </w:rPr>
        <w:footnoteReference w:id="21"/>
      </w:r>
      <w:r w:rsidRPr="00921B89">
        <w:rPr>
          <w:b/>
          <w:iCs/>
          <w:sz w:val="28"/>
          <w:szCs w:val="28"/>
          <w:vertAlign w:val="superscript"/>
          <w:lang w:val="pl-PL"/>
        </w:rPr>
        <w:t>]</w:t>
      </w:r>
      <w:r w:rsidRPr="00921B89">
        <w:rPr>
          <w:sz w:val="28"/>
          <w:szCs w:val="28"/>
          <w:lang w:val="de-DE"/>
        </w:rPr>
        <w:t>. Công tác kiểm sát các hoạt động tư pháp được tăng cường, góp phần hạn chế vi phạm pháp luật và tăng cường pháp chế trong hoạt động tư pháp.</w:t>
      </w:r>
    </w:p>
    <w:p w14:paraId="4F2C8DBA" w14:textId="77777777" w:rsidR="0090203D" w:rsidRPr="00921B89" w:rsidRDefault="00F01B75" w:rsidP="0086620C">
      <w:pPr>
        <w:tabs>
          <w:tab w:val="left" w:pos="567"/>
        </w:tabs>
        <w:spacing w:before="120" w:after="120" w:line="360" w:lineRule="exact"/>
        <w:ind w:firstLine="567"/>
        <w:jc w:val="both"/>
        <w:rPr>
          <w:b/>
          <w:sz w:val="28"/>
          <w:szCs w:val="28"/>
          <w:lang w:val="de-DE"/>
        </w:rPr>
      </w:pPr>
      <w:r w:rsidRPr="00921B89">
        <w:rPr>
          <w:b/>
          <w:sz w:val="28"/>
          <w:szCs w:val="28"/>
          <w:lang w:val="vi-VN"/>
        </w:rPr>
        <w:t>I</w:t>
      </w:r>
      <w:r w:rsidR="009F6657" w:rsidRPr="00921B89">
        <w:rPr>
          <w:b/>
          <w:sz w:val="28"/>
          <w:szCs w:val="28"/>
          <w:lang w:val="de-DE"/>
        </w:rPr>
        <w:t>I</w:t>
      </w:r>
      <w:r w:rsidR="0006259F" w:rsidRPr="00921B89">
        <w:rPr>
          <w:b/>
          <w:sz w:val="28"/>
          <w:szCs w:val="28"/>
          <w:lang w:val="vi-VN"/>
        </w:rPr>
        <w:t>I</w:t>
      </w:r>
      <w:r w:rsidR="0006259F" w:rsidRPr="00921B89">
        <w:rPr>
          <w:rFonts w:ascii="Times New Roman Bold" w:hAnsi="Times New Roman Bold"/>
          <w:b/>
          <w:sz w:val="28"/>
          <w:szCs w:val="28"/>
          <w:lang w:val="vi-VN"/>
        </w:rPr>
        <w:t>. KẾT QUẢ THỰC HIỆN NHIỆM VỤ PHÁT TRIỂN KINH TẾ - XÃ HỘI</w:t>
      </w:r>
      <w:r w:rsidR="0006259F" w:rsidRPr="00921B89">
        <w:rPr>
          <w:b/>
          <w:sz w:val="28"/>
          <w:szCs w:val="28"/>
          <w:lang w:val="vi-VN"/>
        </w:rPr>
        <w:t>, QUỐC PHÒNG - AN NINH, ĐỐI NGOẠI</w:t>
      </w:r>
      <w:r w:rsidR="0090203D" w:rsidRPr="00921B89">
        <w:rPr>
          <w:b/>
          <w:sz w:val="28"/>
          <w:szCs w:val="28"/>
          <w:lang w:val="de-DE"/>
        </w:rPr>
        <w:t xml:space="preserve"> </w:t>
      </w:r>
    </w:p>
    <w:p w14:paraId="7B4607FC" w14:textId="77777777" w:rsidR="00DE18AC" w:rsidRPr="00921B89" w:rsidRDefault="0090203D" w:rsidP="0086620C">
      <w:pPr>
        <w:tabs>
          <w:tab w:val="left" w:pos="567"/>
        </w:tabs>
        <w:spacing w:before="120" w:after="120" w:line="360" w:lineRule="exact"/>
        <w:ind w:firstLine="567"/>
        <w:jc w:val="both"/>
        <w:rPr>
          <w:b/>
          <w:sz w:val="28"/>
          <w:szCs w:val="28"/>
          <w:lang w:val="vi-VN"/>
        </w:rPr>
      </w:pPr>
      <w:r w:rsidRPr="00921B89">
        <w:rPr>
          <w:b/>
          <w:sz w:val="28"/>
          <w:szCs w:val="28"/>
          <w:lang w:val="de-DE"/>
        </w:rPr>
        <w:t xml:space="preserve">1. </w:t>
      </w:r>
      <w:r w:rsidR="00700AB5" w:rsidRPr="00921B89">
        <w:rPr>
          <w:b/>
          <w:sz w:val="28"/>
          <w:szCs w:val="28"/>
          <w:lang w:val="de-DE"/>
        </w:rPr>
        <w:t>Phát triển kinh tế</w:t>
      </w:r>
    </w:p>
    <w:p w14:paraId="48AD5292" w14:textId="77777777" w:rsidR="001302BC" w:rsidRPr="00921B89" w:rsidRDefault="001302BC" w:rsidP="0086620C">
      <w:pPr>
        <w:tabs>
          <w:tab w:val="left" w:pos="567"/>
        </w:tabs>
        <w:spacing w:before="120" w:after="120" w:line="360" w:lineRule="exact"/>
        <w:ind w:firstLine="567"/>
        <w:jc w:val="both"/>
        <w:rPr>
          <w:sz w:val="28"/>
          <w:szCs w:val="28"/>
          <w:shd w:val="clear" w:color="auto" w:fill="FFFFFF"/>
          <w:lang w:val="de-DE"/>
        </w:rPr>
      </w:pPr>
      <w:r w:rsidRPr="00921B89">
        <w:rPr>
          <w:sz w:val="28"/>
          <w:szCs w:val="28"/>
          <w:lang w:val="vi-VN"/>
        </w:rPr>
        <w:t xml:space="preserve">Kinh tế </w:t>
      </w:r>
      <w:r w:rsidR="006400CF" w:rsidRPr="00921B89">
        <w:rPr>
          <w:sz w:val="28"/>
          <w:szCs w:val="28"/>
          <w:lang w:val="de-DE"/>
        </w:rPr>
        <w:t>tiếp tục duy trì và</w:t>
      </w:r>
      <w:r w:rsidR="00CE5B43" w:rsidRPr="00921B89">
        <w:rPr>
          <w:sz w:val="28"/>
          <w:szCs w:val="28"/>
          <w:lang w:val="de-DE"/>
        </w:rPr>
        <w:t xml:space="preserve"> </w:t>
      </w:r>
      <w:r w:rsidRPr="00921B89">
        <w:rPr>
          <w:sz w:val="28"/>
          <w:szCs w:val="28"/>
          <w:lang w:val="vi-VN"/>
        </w:rPr>
        <w:t>đạt</w:t>
      </w:r>
      <w:r w:rsidRPr="00921B89">
        <w:rPr>
          <w:sz w:val="28"/>
          <w:szCs w:val="28"/>
          <w:shd w:val="clear" w:color="auto" w:fill="FFFFFF"/>
          <w:lang w:val="vi-VN"/>
        </w:rPr>
        <w:t xml:space="preserve"> kết quả </w:t>
      </w:r>
      <w:r w:rsidR="00CE5B43" w:rsidRPr="00921B89">
        <w:rPr>
          <w:sz w:val="28"/>
          <w:szCs w:val="28"/>
          <w:shd w:val="clear" w:color="auto" w:fill="FFFFFF"/>
          <w:lang w:val="de-DE"/>
        </w:rPr>
        <w:t>tích cực</w:t>
      </w:r>
      <w:r w:rsidRPr="00921B89">
        <w:rPr>
          <w:sz w:val="28"/>
          <w:szCs w:val="28"/>
          <w:shd w:val="clear" w:color="auto" w:fill="FFFFFF"/>
          <w:lang w:val="vi-VN"/>
        </w:rPr>
        <w:t xml:space="preserve">, </w:t>
      </w:r>
      <w:r w:rsidR="00CE5B43" w:rsidRPr="00921B89">
        <w:rPr>
          <w:sz w:val="28"/>
          <w:szCs w:val="28"/>
          <w:shd w:val="clear" w:color="auto" w:fill="FFFFFF"/>
          <w:lang w:val="de-DE"/>
        </w:rPr>
        <w:t>t</w:t>
      </w:r>
      <w:r w:rsidRPr="00921B89">
        <w:rPr>
          <w:sz w:val="28"/>
          <w:szCs w:val="28"/>
          <w:lang w:val="vi-VN"/>
        </w:rPr>
        <w:t>ốc độ tăng trưởng kinh tế GRDP</w:t>
      </w:r>
      <w:r w:rsidR="00CE5B43" w:rsidRPr="00921B89">
        <w:rPr>
          <w:sz w:val="28"/>
          <w:szCs w:val="28"/>
          <w:lang w:val="vi-VN"/>
        </w:rPr>
        <w:t xml:space="preserve"> quý </w:t>
      </w:r>
      <w:r w:rsidR="00CE5B43" w:rsidRPr="00921B89">
        <w:rPr>
          <w:sz w:val="28"/>
          <w:szCs w:val="28"/>
          <w:lang w:val="de-DE"/>
        </w:rPr>
        <w:t>I</w:t>
      </w:r>
      <w:r w:rsidRPr="00921B89">
        <w:rPr>
          <w:sz w:val="28"/>
          <w:szCs w:val="28"/>
          <w:lang w:val="vi-VN"/>
        </w:rPr>
        <w:t xml:space="preserve"> </w:t>
      </w:r>
      <w:r w:rsidR="006E6394" w:rsidRPr="00921B89">
        <w:rPr>
          <w:sz w:val="28"/>
          <w:szCs w:val="28"/>
          <w:lang w:val="vi-VN"/>
        </w:rPr>
        <w:t>ước đạt 7,64%</w:t>
      </w:r>
      <w:r w:rsidR="00CE5B43" w:rsidRPr="00921B89">
        <w:rPr>
          <w:sz w:val="28"/>
          <w:szCs w:val="28"/>
          <w:lang w:val="vi-VN"/>
        </w:rPr>
        <w:t>,</w:t>
      </w:r>
      <w:r w:rsidRPr="00921B89">
        <w:rPr>
          <w:sz w:val="28"/>
          <w:szCs w:val="28"/>
          <w:lang w:val="vi-VN"/>
        </w:rPr>
        <w:t xml:space="preserve"> giải ngân vốn đầu tư công </w:t>
      </w:r>
      <w:r w:rsidR="008376F5" w:rsidRPr="00921B89">
        <w:rPr>
          <w:sz w:val="28"/>
          <w:szCs w:val="28"/>
          <w:lang w:val="vi-VN"/>
        </w:rPr>
        <w:t xml:space="preserve">đạt </w:t>
      </w:r>
      <w:r w:rsidR="00CE5B43" w:rsidRPr="00921B89">
        <w:rPr>
          <w:sz w:val="28"/>
          <w:szCs w:val="28"/>
          <w:lang w:val="de-DE"/>
        </w:rPr>
        <w:t>tiến độ đề ra</w:t>
      </w:r>
      <w:r w:rsidR="00CE5B43" w:rsidRPr="00921B89">
        <w:rPr>
          <w:sz w:val="28"/>
          <w:szCs w:val="28"/>
          <w:lang w:val="vi-VN"/>
        </w:rPr>
        <w:t xml:space="preserve">, </w:t>
      </w:r>
      <w:r w:rsidR="00CE5B43" w:rsidRPr="00921B89">
        <w:rPr>
          <w:sz w:val="28"/>
          <w:szCs w:val="28"/>
          <w:lang w:val="de-DE"/>
        </w:rPr>
        <w:t>tập trung nguồn lực cho các công trình, dự án trọng điểm của địa phương, dự á</w:t>
      </w:r>
      <w:r w:rsidR="000720AF" w:rsidRPr="00921B89">
        <w:rPr>
          <w:sz w:val="28"/>
          <w:szCs w:val="28"/>
          <w:lang w:val="de-DE"/>
        </w:rPr>
        <w:t xml:space="preserve">n có tính kết nối, lan tỏa cao; </w:t>
      </w:r>
      <w:r w:rsidR="00CE5B43" w:rsidRPr="00921B89">
        <w:rPr>
          <w:sz w:val="28"/>
          <w:szCs w:val="28"/>
          <w:lang w:val="de-DE"/>
        </w:rPr>
        <w:t>giải phóng mặt bằng và giải quyết các hồ sơ, thủ tục vướng mắc tạo điều kiện đầu tư, mở rộng sản xuất, kinh doanh.</w:t>
      </w:r>
    </w:p>
    <w:p w14:paraId="3C4586FA" w14:textId="77777777" w:rsidR="0050545D" w:rsidRPr="00921B89" w:rsidRDefault="0050545D" w:rsidP="0086620C">
      <w:pPr>
        <w:spacing w:before="120" w:after="120" w:line="360" w:lineRule="exact"/>
        <w:ind w:firstLine="567"/>
        <w:jc w:val="both"/>
        <w:rPr>
          <w:spacing w:val="-4"/>
          <w:sz w:val="28"/>
          <w:szCs w:val="28"/>
          <w:lang w:val="nb-NO"/>
        </w:rPr>
      </w:pPr>
      <w:r w:rsidRPr="00921B89">
        <w:rPr>
          <w:spacing w:val="-4"/>
          <w:sz w:val="28"/>
          <w:szCs w:val="28"/>
          <w:lang w:val="nb-NO"/>
        </w:rPr>
        <w:t xml:space="preserve">Tiếp tục đẩy mạnh thực hiện chủ trương cơ cấu lại ngành nông nghiệp, cụ thể và lan tỏa sâu sắc trong chuyển đổi tư duy sản xuất nông nghiệp sang tư duy kinh tế nông nghiệp. </w:t>
      </w:r>
      <w:r w:rsidR="006E6394" w:rsidRPr="00921B89">
        <w:rPr>
          <w:spacing w:val="-4"/>
          <w:sz w:val="28"/>
          <w:szCs w:val="28"/>
          <w:lang w:val="vi-VN"/>
        </w:rPr>
        <w:t>Sản xuất nông nghiệp toàn tỉnh phát triển ổn định, thu hoạch thắng lợi vụ lúa Đông Xuân</w:t>
      </w:r>
      <w:r w:rsidR="006E6394" w:rsidRPr="00921B89">
        <w:rPr>
          <w:b/>
          <w:spacing w:val="-4"/>
          <w:sz w:val="28"/>
          <w:szCs w:val="28"/>
          <w:vertAlign w:val="superscript"/>
          <w:lang w:val="vi-VN"/>
        </w:rPr>
        <w:t>[</w:t>
      </w:r>
      <w:r w:rsidR="006E6394" w:rsidRPr="00921B89">
        <w:rPr>
          <w:rStyle w:val="FootnoteReference"/>
          <w:b/>
          <w:spacing w:val="-4"/>
          <w:sz w:val="28"/>
          <w:szCs w:val="28"/>
        </w:rPr>
        <w:footnoteReference w:id="22"/>
      </w:r>
      <w:r w:rsidR="006E6394" w:rsidRPr="00921B89">
        <w:rPr>
          <w:b/>
          <w:spacing w:val="-4"/>
          <w:sz w:val="28"/>
          <w:szCs w:val="28"/>
          <w:vertAlign w:val="superscript"/>
          <w:lang w:val="vi-VN"/>
        </w:rPr>
        <w:t>]</w:t>
      </w:r>
      <w:r w:rsidR="00E831BC" w:rsidRPr="00921B89">
        <w:rPr>
          <w:spacing w:val="-4"/>
          <w:sz w:val="28"/>
          <w:szCs w:val="28"/>
          <w:lang w:val="vi-VN"/>
        </w:rPr>
        <w:t>. Chỉ đạo thực hiện các giải pháp phát triển</w:t>
      </w:r>
      <w:r w:rsidR="006E6394" w:rsidRPr="00921B89">
        <w:rPr>
          <w:rFonts w:eastAsia="Calibri"/>
          <w:spacing w:val="-4"/>
          <w:sz w:val="28"/>
          <w:szCs w:val="28"/>
          <w:lang w:val="vi-VN"/>
        </w:rPr>
        <w:t xml:space="preserve"> chăn nuôi </w:t>
      </w:r>
      <w:r w:rsidR="00E831BC" w:rsidRPr="00921B89">
        <w:rPr>
          <w:rFonts w:eastAsia="Calibri"/>
          <w:spacing w:val="-4"/>
          <w:sz w:val="28"/>
          <w:szCs w:val="28"/>
          <w:lang w:val="vi-VN"/>
        </w:rPr>
        <w:t>đảm bảo an toàn dịch bệnh, vệ sinh môi trưởng</w:t>
      </w:r>
      <w:r w:rsidR="006E6394" w:rsidRPr="00921B89">
        <w:rPr>
          <w:rFonts w:eastAsia="Calibri"/>
          <w:b/>
          <w:spacing w:val="-4"/>
          <w:sz w:val="28"/>
          <w:szCs w:val="28"/>
          <w:vertAlign w:val="superscript"/>
          <w:lang w:val="vi-VN"/>
        </w:rPr>
        <w:t>[</w:t>
      </w:r>
      <w:r w:rsidR="006E6394" w:rsidRPr="00921B89">
        <w:rPr>
          <w:rStyle w:val="FootnoteReference"/>
          <w:rFonts w:eastAsia="Calibri"/>
          <w:b/>
          <w:spacing w:val="-4"/>
          <w:sz w:val="28"/>
          <w:szCs w:val="28"/>
        </w:rPr>
        <w:footnoteReference w:id="23"/>
      </w:r>
      <w:r w:rsidR="006E6394" w:rsidRPr="00921B89">
        <w:rPr>
          <w:rFonts w:eastAsia="Calibri"/>
          <w:b/>
          <w:spacing w:val="-4"/>
          <w:sz w:val="28"/>
          <w:szCs w:val="28"/>
          <w:vertAlign w:val="superscript"/>
          <w:lang w:val="vi-VN"/>
        </w:rPr>
        <w:t>]</w:t>
      </w:r>
      <w:r w:rsidRPr="00921B89">
        <w:rPr>
          <w:spacing w:val="-4"/>
          <w:sz w:val="28"/>
          <w:szCs w:val="28"/>
          <w:lang w:val="nb-NO"/>
        </w:rPr>
        <w:t>. Nuôi trồng thủy sản tiếp tục được duy trì</w:t>
      </w:r>
      <w:r w:rsidR="00E831BC" w:rsidRPr="00921B89">
        <w:rPr>
          <w:spacing w:val="-4"/>
          <w:sz w:val="28"/>
          <w:szCs w:val="28"/>
          <w:lang w:val="nb-NO"/>
        </w:rPr>
        <w:t>, mở rộng quy mô</w:t>
      </w:r>
      <w:r w:rsidRPr="00921B89">
        <w:rPr>
          <w:spacing w:val="-4"/>
          <w:sz w:val="28"/>
          <w:szCs w:val="28"/>
          <w:lang w:val="nb-NO"/>
        </w:rPr>
        <w:t xml:space="preserve">. Công tác quản lý, bảo vệ, phát triển rừng được quan tâm chỉ đạo. Chủ động triển khai các phương án phòng, chống thiên tai, </w:t>
      </w:r>
      <w:r w:rsidR="00E831BC" w:rsidRPr="00921B89">
        <w:rPr>
          <w:spacing w:val="-4"/>
          <w:sz w:val="28"/>
          <w:szCs w:val="28"/>
          <w:lang w:val="nb-NO"/>
        </w:rPr>
        <w:t xml:space="preserve">sạt lở và </w:t>
      </w:r>
      <w:r w:rsidRPr="00921B89">
        <w:rPr>
          <w:spacing w:val="-4"/>
          <w:sz w:val="28"/>
          <w:szCs w:val="28"/>
          <w:lang w:val="nb-NO"/>
        </w:rPr>
        <w:t>xâm nhập mặn</w:t>
      </w:r>
      <w:r w:rsidR="00E831BC" w:rsidRPr="00921B89">
        <w:rPr>
          <w:b/>
          <w:bCs/>
          <w:spacing w:val="-4"/>
          <w:sz w:val="28"/>
          <w:szCs w:val="28"/>
          <w:vertAlign w:val="superscript"/>
          <w:lang w:val="nb-NO"/>
        </w:rPr>
        <w:t>[</w:t>
      </w:r>
      <w:r w:rsidR="00E831BC" w:rsidRPr="00921B89">
        <w:rPr>
          <w:rStyle w:val="FootnoteReference"/>
          <w:b/>
          <w:bCs/>
          <w:spacing w:val="-4"/>
          <w:sz w:val="28"/>
          <w:szCs w:val="28"/>
          <w:lang w:val="nb-NO"/>
        </w:rPr>
        <w:footnoteReference w:id="24"/>
      </w:r>
      <w:r w:rsidR="00E831BC" w:rsidRPr="00921B89">
        <w:rPr>
          <w:b/>
          <w:bCs/>
          <w:spacing w:val="-4"/>
          <w:sz w:val="28"/>
          <w:szCs w:val="28"/>
          <w:vertAlign w:val="superscript"/>
          <w:lang w:val="nb-NO"/>
        </w:rPr>
        <w:t>]</w:t>
      </w:r>
      <w:r w:rsidR="00E831BC" w:rsidRPr="00921B89">
        <w:rPr>
          <w:spacing w:val="-4"/>
          <w:sz w:val="28"/>
          <w:szCs w:val="28"/>
          <w:lang w:val="vi-VN"/>
        </w:rPr>
        <w:t>.</w:t>
      </w:r>
    </w:p>
    <w:p w14:paraId="5257F9CA" w14:textId="77777777" w:rsidR="00C10A09" w:rsidRPr="00921B89" w:rsidRDefault="00C10A09" w:rsidP="0086620C">
      <w:pPr>
        <w:tabs>
          <w:tab w:val="left" w:pos="567"/>
        </w:tabs>
        <w:spacing w:before="120" w:after="120" w:line="360" w:lineRule="exact"/>
        <w:ind w:firstLine="567"/>
        <w:jc w:val="both"/>
        <w:rPr>
          <w:rFonts w:eastAsia="Calibri"/>
          <w:spacing w:val="-2"/>
          <w:sz w:val="28"/>
          <w:szCs w:val="28"/>
          <w:lang w:val="nb-NO"/>
        </w:rPr>
      </w:pPr>
      <w:r w:rsidRPr="00921B89">
        <w:rPr>
          <w:sz w:val="28"/>
          <w:szCs w:val="28"/>
          <w:shd w:val="clear" w:color="auto" w:fill="FFFFFF"/>
          <w:lang w:val="nb-NO"/>
        </w:rPr>
        <w:t>Khu vực kinh tế tập thể, hợp tác xã đã từng bước phát triển tích cực cả về số lượng và chất lượng</w:t>
      </w:r>
      <w:r w:rsidR="00312BDA" w:rsidRPr="00921B89">
        <w:rPr>
          <w:b/>
          <w:sz w:val="28"/>
          <w:szCs w:val="28"/>
          <w:shd w:val="clear" w:color="auto" w:fill="FFFFFF"/>
          <w:vertAlign w:val="superscript"/>
          <w:lang w:val="nb-NO"/>
        </w:rPr>
        <w:t>[</w:t>
      </w:r>
      <w:r w:rsidR="00EC2D9A" w:rsidRPr="00921B89">
        <w:rPr>
          <w:rStyle w:val="FootnoteReference"/>
          <w:b/>
          <w:sz w:val="28"/>
          <w:szCs w:val="28"/>
          <w:shd w:val="clear" w:color="auto" w:fill="FFFFFF"/>
        </w:rPr>
        <w:footnoteReference w:id="25"/>
      </w:r>
      <w:r w:rsidR="00312BDA" w:rsidRPr="00921B89">
        <w:rPr>
          <w:b/>
          <w:sz w:val="28"/>
          <w:szCs w:val="28"/>
          <w:shd w:val="clear" w:color="auto" w:fill="FFFFFF"/>
          <w:vertAlign w:val="superscript"/>
          <w:lang w:val="nb-NO"/>
        </w:rPr>
        <w:t>]</w:t>
      </w:r>
      <w:r w:rsidRPr="00921B89">
        <w:rPr>
          <w:sz w:val="28"/>
          <w:szCs w:val="28"/>
          <w:shd w:val="clear" w:color="auto" w:fill="FFFFFF"/>
          <w:lang w:val="nb-NO"/>
        </w:rPr>
        <w:t xml:space="preserve">; xuất hiện nhiều loại hình hợp tác xã, mô hình kinh tế tập thể có hiệu quả, góp phần tạo việc làm, xóa đói giảm nghèo, đảm bảo an sinh xã hội. </w:t>
      </w:r>
      <w:r w:rsidRPr="00921B89">
        <w:rPr>
          <w:sz w:val="28"/>
          <w:szCs w:val="28"/>
          <w:lang w:val="nb-NO"/>
        </w:rPr>
        <w:t xml:space="preserve">Công tác </w:t>
      </w:r>
      <w:r w:rsidR="001302BC" w:rsidRPr="00921B89">
        <w:rPr>
          <w:sz w:val="28"/>
          <w:szCs w:val="28"/>
          <w:lang w:val="nb-NO"/>
        </w:rPr>
        <w:t xml:space="preserve">xây dựng nông thôn mới </w:t>
      </w:r>
      <w:r w:rsidRPr="00921B89">
        <w:rPr>
          <w:sz w:val="28"/>
          <w:szCs w:val="28"/>
          <w:lang w:val="nb-NO"/>
        </w:rPr>
        <w:t xml:space="preserve">được các cấp, các ngành tập trung chỉ đạo </w:t>
      </w:r>
      <w:r w:rsidR="001302BC" w:rsidRPr="00921B89">
        <w:rPr>
          <w:sz w:val="28"/>
          <w:szCs w:val="28"/>
          <w:lang w:val="nb-NO"/>
        </w:rPr>
        <w:t xml:space="preserve">đã </w:t>
      </w:r>
      <w:r w:rsidRPr="00921B89">
        <w:rPr>
          <w:sz w:val="28"/>
          <w:szCs w:val="28"/>
          <w:lang w:val="nb-NO"/>
        </w:rPr>
        <w:t xml:space="preserve">tập hợp được sức mạnh đoàn kết, huy động sự tham gia của cả hệ thống chính trị, sự đồng thuận, hỗ trợ từ Nhân dân và cộng đồng doanh nghiệp. </w:t>
      </w:r>
      <w:r w:rsidR="001302BC" w:rsidRPr="00921B89">
        <w:rPr>
          <w:rFonts w:eastAsia="Calibri"/>
          <w:spacing w:val="-2"/>
          <w:sz w:val="28"/>
          <w:szCs w:val="28"/>
          <w:lang w:val="vi-VN"/>
        </w:rPr>
        <w:t xml:space="preserve">Chương trình mỗi xã một sản phẩm </w:t>
      </w:r>
      <w:r w:rsidR="006069AC" w:rsidRPr="00921B89">
        <w:rPr>
          <w:rFonts w:eastAsia="Calibri"/>
          <w:spacing w:val="-2"/>
          <w:sz w:val="28"/>
          <w:szCs w:val="28"/>
          <w:lang w:val="nb-NO"/>
        </w:rPr>
        <w:t xml:space="preserve">(OCOP) </w:t>
      </w:r>
      <w:r w:rsidRPr="00921B89">
        <w:rPr>
          <w:rFonts w:eastAsia="Calibri"/>
          <w:spacing w:val="-2"/>
          <w:sz w:val="28"/>
          <w:szCs w:val="28"/>
          <w:lang w:val="nb-NO"/>
        </w:rPr>
        <w:t>ngày càng tạo sự lan tỏa, hiệu ứng tích cực</w:t>
      </w:r>
      <w:r w:rsidRPr="00921B89">
        <w:rPr>
          <w:sz w:val="28"/>
          <w:szCs w:val="28"/>
          <w:shd w:val="clear" w:color="auto" w:fill="FFFFFF"/>
          <w:lang w:val="nb-NO"/>
        </w:rPr>
        <w:t xml:space="preserve"> trong chuyển dịch cơ cấu kinh tế nông thôn, góp phần làm thay đổi nhận thức của người dân từ sản xuất theo tập quán, nhỏ lẻ sang sản xuất kinh tế thị trường, tạo ra hướng đi mới trong sản xuất, kinh doanh các sản phẩm truyền thống</w:t>
      </w:r>
      <w:r w:rsidR="006069AC" w:rsidRPr="00921B89">
        <w:rPr>
          <w:sz w:val="28"/>
          <w:szCs w:val="28"/>
          <w:shd w:val="clear" w:color="auto" w:fill="FFFFFF"/>
          <w:lang w:val="nb-NO"/>
        </w:rPr>
        <w:t xml:space="preserve"> của địa phương.</w:t>
      </w:r>
    </w:p>
    <w:p w14:paraId="1416937A" w14:textId="77777777" w:rsidR="00E831BC" w:rsidRPr="00921B89" w:rsidRDefault="008148A3" w:rsidP="0086620C">
      <w:pPr>
        <w:spacing w:before="120" w:after="120" w:line="360" w:lineRule="exact"/>
        <w:ind w:firstLine="567"/>
        <w:jc w:val="both"/>
        <w:rPr>
          <w:iCs/>
          <w:kern w:val="28"/>
          <w:sz w:val="28"/>
          <w:szCs w:val="28"/>
          <w:lang w:val="vi-VN"/>
        </w:rPr>
      </w:pPr>
      <w:r w:rsidRPr="00921B89">
        <w:rPr>
          <w:spacing w:val="3"/>
          <w:sz w:val="28"/>
          <w:szCs w:val="28"/>
          <w:shd w:val="clear" w:color="auto" w:fill="FFFFFF"/>
          <w:lang w:val="nb-NO"/>
        </w:rPr>
        <w:t xml:space="preserve">Quan tâm chỉ đạo tháo gỡ khó khăn, tạo điều kiện phát triển sản xuất, kinh doanh, số lượng các doanh nghiệp được thành lập, đăng ký hoạt động tăng góp phần phát triển kinh tế, giải quyết việc làm. </w:t>
      </w:r>
      <w:r w:rsidRPr="00921B89">
        <w:rPr>
          <w:spacing w:val="3"/>
          <w:sz w:val="28"/>
          <w:szCs w:val="28"/>
          <w:shd w:val="clear" w:color="auto" w:fill="FFFFFF"/>
          <w:lang w:val="vi-VN"/>
        </w:rPr>
        <w:t>Trong quý, có</w:t>
      </w:r>
      <w:r w:rsidRPr="00921B89">
        <w:rPr>
          <w:spacing w:val="3"/>
          <w:sz w:val="28"/>
          <w:szCs w:val="28"/>
          <w:shd w:val="clear" w:color="auto" w:fill="FFFFFF"/>
          <w:lang w:val="nb-NO"/>
        </w:rPr>
        <w:t xml:space="preserve"> </w:t>
      </w:r>
      <w:r w:rsidRPr="00921B89">
        <w:rPr>
          <w:sz w:val="28"/>
          <w:szCs w:val="28"/>
          <w:lang w:val="nb-NO"/>
        </w:rPr>
        <w:t xml:space="preserve">190 hồ sơ đăng ký thành </w:t>
      </w:r>
      <w:r w:rsidRPr="00F7595F">
        <w:rPr>
          <w:spacing w:val="-4"/>
          <w:sz w:val="28"/>
          <w:szCs w:val="28"/>
          <w:lang w:val="nb-NO"/>
        </w:rPr>
        <w:t>lập mới, tổng số vốn 748,80 tỷ đồng</w:t>
      </w:r>
      <w:r w:rsidRPr="00F7595F">
        <w:rPr>
          <w:spacing w:val="-4"/>
          <w:sz w:val="28"/>
          <w:szCs w:val="28"/>
          <w:shd w:val="clear" w:color="auto" w:fill="FFFFFF"/>
          <w:lang w:val="vi-VN"/>
        </w:rPr>
        <w:t xml:space="preserve">, </w:t>
      </w:r>
      <w:r w:rsidRPr="00F7595F">
        <w:rPr>
          <w:spacing w:val="-4"/>
          <w:sz w:val="28"/>
          <w:szCs w:val="28"/>
          <w:lang w:val="nb-NO"/>
        </w:rPr>
        <w:t>lũy kế đến nay có</w:t>
      </w:r>
      <w:r w:rsidRPr="00F7595F">
        <w:rPr>
          <w:b/>
          <w:spacing w:val="-4"/>
          <w:sz w:val="28"/>
          <w:szCs w:val="28"/>
          <w:lang w:val="nb-NO"/>
        </w:rPr>
        <w:t xml:space="preserve"> </w:t>
      </w:r>
      <w:r w:rsidRPr="00F7595F">
        <w:rPr>
          <w:spacing w:val="-4"/>
          <w:sz w:val="28"/>
          <w:szCs w:val="28"/>
          <w:lang w:val="nb-NO"/>
        </w:rPr>
        <w:t>3.480 doanh nghiệp còn hoạt động, tổng vốn: 69.046,97  tỷ</w:t>
      </w:r>
      <w:r w:rsidRPr="00F7595F">
        <w:rPr>
          <w:spacing w:val="-4"/>
          <w:sz w:val="28"/>
          <w:szCs w:val="28"/>
          <w:lang w:val="vi-VN"/>
        </w:rPr>
        <w:t xml:space="preserve"> đồng</w:t>
      </w:r>
      <w:r w:rsidRPr="00F7595F">
        <w:rPr>
          <w:b/>
          <w:spacing w:val="-4"/>
          <w:sz w:val="28"/>
          <w:szCs w:val="28"/>
          <w:shd w:val="clear" w:color="auto" w:fill="FFFFFF"/>
          <w:vertAlign w:val="superscript"/>
          <w:lang w:val="vi-VN"/>
        </w:rPr>
        <w:t>[</w:t>
      </w:r>
      <w:r w:rsidRPr="00F7595F">
        <w:rPr>
          <w:rStyle w:val="FootnoteReference"/>
          <w:b/>
          <w:spacing w:val="-4"/>
          <w:sz w:val="28"/>
          <w:szCs w:val="28"/>
          <w:shd w:val="clear" w:color="auto" w:fill="FFFFFF"/>
        </w:rPr>
        <w:footnoteReference w:id="26"/>
      </w:r>
      <w:r w:rsidRPr="00F7595F">
        <w:rPr>
          <w:b/>
          <w:spacing w:val="-4"/>
          <w:sz w:val="28"/>
          <w:szCs w:val="28"/>
          <w:shd w:val="clear" w:color="auto" w:fill="FFFFFF"/>
          <w:vertAlign w:val="superscript"/>
          <w:lang w:val="vi-VN"/>
        </w:rPr>
        <w:t>]</w:t>
      </w:r>
      <w:r w:rsidRPr="00F7595F">
        <w:rPr>
          <w:spacing w:val="-4"/>
          <w:sz w:val="28"/>
          <w:szCs w:val="28"/>
          <w:shd w:val="clear" w:color="auto" w:fill="FFFFFF"/>
          <w:lang w:val="vi-VN"/>
        </w:rPr>
        <w:t xml:space="preserve">. </w:t>
      </w:r>
      <w:r w:rsidRPr="00F7595F">
        <w:rPr>
          <w:spacing w:val="-4"/>
          <w:sz w:val="28"/>
          <w:szCs w:val="28"/>
          <w:lang w:val="vi-VN"/>
        </w:rPr>
        <w:t>Sản xuất công nghiệp trên địa bàn tỉnh tiếp tục</w:t>
      </w:r>
      <w:r w:rsidRPr="00921B89">
        <w:rPr>
          <w:sz w:val="28"/>
          <w:szCs w:val="28"/>
          <w:lang w:val="vi-VN"/>
        </w:rPr>
        <w:t xml:space="preserve"> tăng trưởng ổn định so cùng kỳ</w:t>
      </w:r>
      <w:r w:rsidRPr="00921B89">
        <w:rPr>
          <w:b/>
          <w:sz w:val="28"/>
          <w:szCs w:val="28"/>
          <w:vertAlign w:val="superscript"/>
          <w:lang w:val="vi-VN"/>
        </w:rPr>
        <w:t>[</w:t>
      </w:r>
      <w:r w:rsidRPr="00921B89">
        <w:rPr>
          <w:rStyle w:val="FootnoteReference"/>
          <w:b/>
          <w:sz w:val="28"/>
          <w:szCs w:val="28"/>
        </w:rPr>
        <w:footnoteReference w:id="27"/>
      </w:r>
      <w:r w:rsidRPr="00921B89">
        <w:rPr>
          <w:b/>
          <w:sz w:val="28"/>
          <w:szCs w:val="28"/>
          <w:vertAlign w:val="superscript"/>
          <w:lang w:val="vi-VN"/>
        </w:rPr>
        <w:t>]</w:t>
      </w:r>
      <w:r w:rsidRPr="00921B89">
        <w:rPr>
          <w:sz w:val="28"/>
          <w:szCs w:val="28"/>
          <w:lang w:val="vi-VN"/>
        </w:rPr>
        <w:t xml:space="preserve">. </w:t>
      </w:r>
      <w:r w:rsidR="00E831BC" w:rsidRPr="00921B89">
        <w:rPr>
          <w:spacing w:val="-2"/>
          <w:sz w:val="28"/>
          <w:szCs w:val="28"/>
          <w:lang w:val="vi-VN"/>
        </w:rPr>
        <w:t>Doanh thu bán lẻ hàng hóa, dịch vụ lưu trú, ăn uống và doanh thu các loại hình dịch vụ tiêu dùng khác tiếp tục tăng so với cùng kỳ</w:t>
      </w:r>
      <w:r w:rsidR="00E831BC" w:rsidRPr="00921B89">
        <w:rPr>
          <w:b/>
          <w:spacing w:val="-2"/>
          <w:sz w:val="28"/>
          <w:szCs w:val="28"/>
          <w:vertAlign w:val="superscript"/>
          <w:lang w:val="vi-VN"/>
        </w:rPr>
        <w:t>[</w:t>
      </w:r>
      <w:r w:rsidR="00E831BC" w:rsidRPr="00921B89">
        <w:rPr>
          <w:rStyle w:val="FootnoteReference"/>
          <w:b/>
          <w:spacing w:val="-2"/>
          <w:sz w:val="28"/>
          <w:szCs w:val="28"/>
        </w:rPr>
        <w:footnoteReference w:id="28"/>
      </w:r>
      <w:r w:rsidR="00E831BC" w:rsidRPr="00921B89">
        <w:rPr>
          <w:b/>
          <w:spacing w:val="-2"/>
          <w:sz w:val="28"/>
          <w:szCs w:val="28"/>
          <w:vertAlign w:val="superscript"/>
          <w:lang w:val="vi-VN"/>
        </w:rPr>
        <w:t>]</w:t>
      </w:r>
      <w:r w:rsidR="00E831BC" w:rsidRPr="00921B89">
        <w:rPr>
          <w:sz w:val="28"/>
          <w:szCs w:val="28"/>
          <w:lang w:val="vi-VN"/>
        </w:rPr>
        <w:t xml:space="preserve">. Tổng kim ngạch xuất, nhập khẩu hàng hóa trực tiếp, ủy thác và các dịch vụ đại lý chi trả ngoại tệ của các tổ chức tính dụng </w:t>
      </w:r>
      <w:r w:rsidR="00AB469C" w:rsidRPr="00921B89">
        <w:rPr>
          <w:iCs/>
          <w:kern w:val="28"/>
          <w:sz w:val="28"/>
          <w:szCs w:val="28"/>
          <w:lang w:val="vi-VN"/>
        </w:rPr>
        <w:t>giảm nhẹ</w:t>
      </w:r>
      <w:r w:rsidR="00E831BC" w:rsidRPr="00921B89">
        <w:rPr>
          <w:b/>
          <w:iCs/>
          <w:kern w:val="28"/>
          <w:sz w:val="28"/>
          <w:szCs w:val="28"/>
          <w:vertAlign w:val="superscript"/>
          <w:lang w:val="vi-VN"/>
        </w:rPr>
        <w:t>[</w:t>
      </w:r>
      <w:r w:rsidR="00E831BC" w:rsidRPr="00921B89">
        <w:rPr>
          <w:rStyle w:val="FootnoteReference"/>
          <w:b/>
          <w:iCs/>
          <w:kern w:val="28"/>
          <w:sz w:val="28"/>
          <w:szCs w:val="28"/>
          <w:lang w:val="pt-BR"/>
        </w:rPr>
        <w:footnoteReference w:id="29"/>
      </w:r>
      <w:r w:rsidR="00E831BC" w:rsidRPr="00921B89">
        <w:rPr>
          <w:b/>
          <w:iCs/>
          <w:kern w:val="28"/>
          <w:sz w:val="28"/>
          <w:szCs w:val="28"/>
          <w:vertAlign w:val="superscript"/>
          <w:lang w:val="vi-VN"/>
        </w:rPr>
        <w:t>]</w:t>
      </w:r>
      <w:r w:rsidR="00E831BC" w:rsidRPr="00921B89">
        <w:rPr>
          <w:iCs/>
          <w:kern w:val="28"/>
          <w:sz w:val="28"/>
          <w:szCs w:val="28"/>
          <w:lang w:val="vi-VN"/>
        </w:rPr>
        <w:t xml:space="preserve">. </w:t>
      </w:r>
      <w:r w:rsidR="00E831BC" w:rsidRPr="00921B89">
        <w:rPr>
          <w:spacing w:val="-2"/>
          <w:sz w:val="28"/>
          <w:szCs w:val="28"/>
          <w:lang w:val="vi-VN"/>
        </w:rPr>
        <w:t xml:space="preserve">Hoạt động tín dụng </w:t>
      </w:r>
      <w:r w:rsidR="00FE45E8" w:rsidRPr="00921B89">
        <w:rPr>
          <w:spacing w:val="-2"/>
          <w:sz w:val="28"/>
          <w:szCs w:val="28"/>
          <w:lang w:val="vi-VN"/>
        </w:rPr>
        <w:t>cơ bản đáp ứng yêu</w:t>
      </w:r>
      <w:r w:rsidR="006400CF" w:rsidRPr="00921B89">
        <w:rPr>
          <w:spacing w:val="-2"/>
          <w:sz w:val="28"/>
          <w:szCs w:val="28"/>
          <w:lang w:val="vi-VN"/>
        </w:rPr>
        <w:t xml:space="preserve"> cầu nhiệm vụ phát triển kinh tế</w:t>
      </w:r>
      <w:r w:rsidR="00FE45E8" w:rsidRPr="00921B89">
        <w:rPr>
          <w:spacing w:val="-2"/>
          <w:sz w:val="28"/>
          <w:szCs w:val="28"/>
          <w:lang w:val="vi-VN"/>
        </w:rPr>
        <w:t xml:space="preserve"> - xã hội</w:t>
      </w:r>
      <w:r w:rsidR="00E831BC" w:rsidRPr="00921B89">
        <w:rPr>
          <w:b/>
          <w:spacing w:val="-2"/>
          <w:sz w:val="28"/>
          <w:szCs w:val="28"/>
          <w:vertAlign w:val="superscript"/>
          <w:lang w:val="vi-VN"/>
        </w:rPr>
        <w:t>[</w:t>
      </w:r>
      <w:r w:rsidR="00E831BC" w:rsidRPr="00921B89">
        <w:rPr>
          <w:rStyle w:val="FootnoteReference"/>
          <w:b/>
          <w:spacing w:val="-2"/>
          <w:sz w:val="28"/>
          <w:szCs w:val="28"/>
        </w:rPr>
        <w:footnoteReference w:id="30"/>
      </w:r>
      <w:r w:rsidR="00E831BC" w:rsidRPr="00921B89">
        <w:rPr>
          <w:b/>
          <w:spacing w:val="-2"/>
          <w:sz w:val="28"/>
          <w:szCs w:val="28"/>
          <w:vertAlign w:val="superscript"/>
          <w:lang w:val="vi-VN"/>
        </w:rPr>
        <w:t>]</w:t>
      </w:r>
      <w:r w:rsidR="00E831BC" w:rsidRPr="00921B89">
        <w:rPr>
          <w:spacing w:val="-2"/>
          <w:sz w:val="28"/>
          <w:szCs w:val="28"/>
          <w:lang w:val="vi-VN"/>
        </w:rPr>
        <w:t xml:space="preserve">. Nợ xấu toàn địa bàn được kiểm soát ở mức an toàn theo mục tiêu </w:t>
      </w:r>
      <w:r w:rsidR="00B00E72" w:rsidRPr="00921B89">
        <w:rPr>
          <w:spacing w:val="-2"/>
          <w:sz w:val="28"/>
          <w:szCs w:val="28"/>
          <w:lang w:val="vi-VN"/>
        </w:rPr>
        <w:t>đề ra. T</w:t>
      </w:r>
      <w:r w:rsidR="00E831BC" w:rsidRPr="00921B89">
        <w:rPr>
          <w:sz w:val="28"/>
          <w:szCs w:val="28"/>
          <w:lang w:val="vi-VN"/>
        </w:rPr>
        <w:t>ổng vốn huy động trên toàn địa bàn đạt 22,385 tỷ đồng</w:t>
      </w:r>
      <w:r w:rsidR="00B00E72" w:rsidRPr="00921B89">
        <w:rPr>
          <w:sz w:val="28"/>
          <w:szCs w:val="28"/>
          <w:lang w:val="vi-VN"/>
        </w:rPr>
        <w:t>, giảm 1,52% so với cùng kỳ</w:t>
      </w:r>
      <w:r w:rsidR="00E831BC" w:rsidRPr="00921B89">
        <w:rPr>
          <w:sz w:val="28"/>
          <w:szCs w:val="28"/>
          <w:lang w:val="vi-VN"/>
        </w:rPr>
        <w:t xml:space="preserve">. </w:t>
      </w:r>
      <w:r w:rsidR="000E7E05" w:rsidRPr="00921B89">
        <w:rPr>
          <w:sz w:val="28"/>
          <w:szCs w:val="28"/>
          <w:lang w:val="vi-VN"/>
        </w:rPr>
        <w:t>T</w:t>
      </w:r>
      <w:r w:rsidR="00E831BC" w:rsidRPr="00921B89">
        <w:rPr>
          <w:sz w:val="28"/>
          <w:szCs w:val="28"/>
          <w:lang w:val="vi-VN"/>
        </w:rPr>
        <w:t xml:space="preserve">ổng vốn đầu tư phát triển toàn xã </w:t>
      </w:r>
      <w:r w:rsidR="00B00E72" w:rsidRPr="00921B89">
        <w:rPr>
          <w:sz w:val="28"/>
          <w:szCs w:val="28"/>
          <w:lang w:val="vi-VN"/>
        </w:rPr>
        <w:t>hội trên địa bàn thực hiện 5.650,79 tỷ đồng, tăng 11,88% so với cùng kỳ và đạt 22,63</w:t>
      </w:r>
      <w:r w:rsidR="00E831BC" w:rsidRPr="00921B89">
        <w:rPr>
          <w:sz w:val="28"/>
          <w:szCs w:val="28"/>
          <w:lang w:val="vi-VN"/>
        </w:rPr>
        <w:t>% so với kế hoạch.</w:t>
      </w:r>
    </w:p>
    <w:p w14:paraId="412461AC" w14:textId="77777777" w:rsidR="005F17CA" w:rsidRPr="00921B89" w:rsidRDefault="000E7E05" w:rsidP="0086620C">
      <w:pPr>
        <w:spacing w:before="120" w:after="120" w:line="360" w:lineRule="exact"/>
        <w:ind w:firstLine="567"/>
        <w:jc w:val="both"/>
        <w:rPr>
          <w:iCs/>
          <w:spacing w:val="-2"/>
          <w:kern w:val="28"/>
          <w:sz w:val="28"/>
          <w:szCs w:val="28"/>
          <w:lang w:val="vi-VN"/>
        </w:rPr>
      </w:pPr>
      <w:r w:rsidRPr="00921B89">
        <w:rPr>
          <w:iCs/>
          <w:spacing w:val="-2"/>
          <w:kern w:val="28"/>
          <w:sz w:val="28"/>
          <w:szCs w:val="28"/>
          <w:lang w:val="vi-VN"/>
        </w:rPr>
        <w:t>Tập trung chỉ đạo triển khai thực hiện nhiều giải pháp hỗ trợ nhà đầu tư, doanh nghiệp trong giải quyết thủ tục hành chính, tháo gỡ khó khăn trong quá trình hoạt động, triển khai dự án</w:t>
      </w:r>
      <w:r w:rsidR="005F17CA" w:rsidRPr="00921B89">
        <w:rPr>
          <w:iCs/>
          <w:spacing w:val="-2"/>
          <w:kern w:val="28"/>
          <w:sz w:val="28"/>
          <w:szCs w:val="28"/>
          <w:lang w:val="vi-VN"/>
        </w:rPr>
        <w:t>. Xúc tiến, kêu gọi đầu tư có nhiều đổi mới, chủ động mời gọi các nhà đầu tư lớn, có tiềm lực đề xuất dự án đầu tư quy mô lớn trong một số lĩnh vực thế mạnh, tiềm năng của tỉnh như: Nông nghiệp, du lịch, phát triển đô thị.</w:t>
      </w:r>
    </w:p>
    <w:p w14:paraId="2BC3DFB9" w14:textId="77777777" w:rsidR="000E7E05" w:rsidRPr="00921B89" w:rsidRDefault="006400CF" w:rsidP="0086620C">
      <w:pPr>
        <w:spacing w:before="120" w:after="120" w:line="360" w:lineRule="exact"/>
        <w:ind w:firstLine="567"/>
        <w:jc w:val="both"/>
        <w:rPr>
          <w:iCs/>
          <w:kern w:val="28"/>
          <w:sz w:val="28"/>
          <w:szCs w:val="28"/>
          <w:lang w:val="vi-VN"/>
        </w:rPr>
      </w:pPr>
      <w:r w:rsidRPr="00921B89">
        <w:rPr>
          <w:iCs/>
          <w:kern w:val="28"/>
          <w:sz w:val="28"/>
          <w:szCs w:val="28"/>
          <w:lang w:val="vi-VN"/>
        </w:rPr>
        <w:t>Qua</w:t>
      </w:r>
      <w:r w:rsidR="005F17CA" w:rsidRPr="00921B89">
        <w:rPr>
          <w:iCs/>
          <w:kern w:val="28"/>
          <w:sz w:val="28"/>
          <w:szCs w:val="28"/>
          <w:lang w:val="vi-VN"/>
        </w:rPr>
        <w:t>n tâm chỉ đạo triển khai đồng bộ, hiệu quả các giải pháp đẩy nhanh tiến độ thu ngân sách nhà nước, tập trung khai thác các nguồn thu mới.</w:t>
      </w:r>
      <w:r w:rsidR="00B00E72" w:rsidRPr="00921B89">
        <w:rPr>
          <w:iCs/>
          <w:kern w:val="28"/>
          <w:sz w:val="28"/>
          <w:szCs w:val="28"/>
          <w:lang w:val="vi-VN"/>
        </w:rPr>
        <w:t xml:space="preserve"> T</w:t>
      </w:r>
      <w:r w:rsidR="000E7E05" w:rsidRPr="00921B89">
        <w:rPr>
          <w:sz w:val="28"/>
          <w:szCs w:val="28"/>
          <w:lang w:val="vi-VN"/>
        </w:rPr>
        <w:t xml:space="preserve">hu ngân sách trên địa bàn đạt </w:t>
      </w:r>
      <w:r w:rsidR="000E7E05" w:rsidRPr="00921B89">
        <w:rPr>
          <w:spacing w:val="-4"/>
          <w:sz w:val="28"/>
          <w:szCs w:val="28"/>
          <w:lang w:val="vi-VN"/>
        </w:rPr>
        <w:t>1.916,</w:t>
      </w:r>
      <w:r w:rsidR="00B00E72" w:rsidRPr="00921B89">
        <w:rPr>
          <w:spacing w:val="-4"/>
          <w:sz w:val="28"/>
          <w:szCs w:val="28"/>
          <w:lang w:val="vi-VN"/>
        </w:rPr>
        <w:t>94</w:t>
      </w:r>
      <w:r w:rsidR="000E7E05" w:rsidRPr="00921B89">
        <w:rPr>
          <w:spacing w:val="-4"/>
          <w:sz w:val="28"/>
          <w:szCs w:val="28"/>
          <w:lang w:val="vi-VN"/>
        </w:rPr>
        <w:t xml:space="preserve"> tỷ đồng, đạt 30,51% dự toán Trung ương, đạt 25,56% dự toán Hội đồng nhân dân tỉnh</w:t>
      </w:r>
      <w:r w:rsidR="000E7E05" w:rsidRPr="00921B89">
        <w:rPr>
          <w:sz w:val="28"/>
          <w:szCs w:val="28"/>
          <w:lang w:val="vi-VN"/>
        </w:rPr>
        <w:t>, trong đó: Thu nội địa là 1.753,726 tỷ đồng, đạt 30,34% dự toán Trung ương và đạt 25,79% dự toán Hội đồng nhân dân tỉnh giao; thu từ hoạt động xuất nhập khẩu 163,</w:t>
      </w:r>
      <w:r w:rsidR="00B00E72" w:rsidRPr="00921B89">
        <w:rPr>
          <w:sz w:val="28"/>
          <w:szCs w:val="28"/>
          <w:lang w:val="vi-VN"/>
        </w:rPr>
        <w:t>22</w:t>
      </w:r>
      <w:r w:rsidR="000E7E05" w:rsidRPr="00921B89">
        <w:rPr>
          <w:sz w:val="28"/>
          <w:szCs w:val="28"/>
          <w:lang w:val="vi-VN"/>
        </w:rPr>
        <w:t xml:space="preserve"> tỷ đồng, đạt 32,45% dự toán Trung ương và Hội đồng nhân dân tỉnh giao.</w:t>
      </w:r>
      <w:r w:rsidR="000E7E05" w:rsidRPr="00921B89">
        <w:rPr>
          <w:lang w:val="vi-VN"/>
        </w:rPr>
        <w:t xml:space="preserve"> </w:t>
      </w:r>
    </w:p>
    <w:p w14:paraId="146A86B0" w14:textId="77777777" w:rsidR="000E7E05" w:rsidRPr="00921B89" w:rsidRDefault="005F17CA" w:rsidP="00F7595F">
      <w:pPr>
        <w:spacing w:before="120" w:after="600" w:line="360" w:lineRule="exact"/>
        <w:ind w:firstLine="567"/>
        <w:jc w:val="both"/>
        <w:rPr>
          <w:sz w:val="28"/>
          <w:szCs w:val="28"/>
          <w:lang w:val="vi-VN"/>
        </w:rPr>
      </w:pPr>
      <w:r w:rsidRPr="00921B89">
        <w:rPr>
          <w:sz w:val="28"/>
          <w:szCs w:val="28"/>
          <w:lang w:val="vi-VN"/>
        </w:rPr>
        <w:t xml:space="preserve">Quản lý chặt chẽ chi ngân sách nhà nước, đảm bảo tiết kiệm hiệu quả. </w:t>
      </w:r>
      <w:r w:rsidR="00B00E72" w:rsidRPr="00921B89">
        <w:rPr>
          <w:sz w:val="28"/>
          <w:szCs w:val="28"/>
          <w:lang w:val="vi-VN"/>
        </w:rPr>
        <w:t>T</w:t>
      </w:r>
      <w:r w:rsidR="000E7E05" w:rsidRPr="00921B89">
        <w:rPr>
          <w:sz w:val="28"/>
          <w:szCs w:val="28"/>
          <w:lang w:val="vi-VN"/>
        </w:rPr>
        <w:t>ổng chi ngân sách đạt 3.982,</w:t>
      </w:r>
      <w:r w:rsidR="00B00E72" w:rsidRPr="00921B89">
        <w:rPr>
          <w:sz w:val="28"/>
          <w:szCs w:val="28"/>
          <w:lang w:val="vi-VN"/>
        </w:rPr>
        <w:t>74</w:t>
      </w:r>
      <w:r w:rsidR="000E7E05" w:rsidRPr="00921B89">
        <w:rPr>
          <w:sz w:val="28"/>
          <w:szCs w:val="28"/>
          <w:lang w:val="vi-VN"/>
        </w:rPr>
        <w:t xml:space="preserve"> tỷ đồng, đạt 35,21% dự toán Trung ương và đạt 32,10% dự toán Hội đồng nhân dân tỉnh giao, trong có: Chi xây dựng cơ bản đạt 2.</w:t>
      </w:r>
      <w:r w:rsidR="00B00E72" w:rsidRPr="00921B89">
        <w:rPr>
          <w:sz w:val="28"/>
          <w:szCs w:val="28"/>
          <w:lang w:val="vi-VN"/>
        </w:rPr>
        <w:t>620,17</w:t>
      </w:r>
      <w:r w:rsidR="000E7E05" w:rsidRPr="00921B89">
        <w:rPr>
          <w:sz w:val="28"/>
          <w:szCs w:val="28"/>
          <w:lang w:val="vi-VN"/>
        </w:rPr>
        <w:t xml:space="preserve"> tỷ đồng, đạt 43,08% dự toán Trung ương, đạt 38,16% dự toán Hội đồng nhân dân tỉnh; chi thường xuyên đạt 1.361,</w:t>
      </w:r>
      <w:r w:rsidR="00B00E72" w:rsidRPr="00921B89">
        <w:rPr>
          <w:sz w:val="28"/>
          <w:szCs w:val="28"/>
          <w:lang w:val="vi-VN"/>
        </w:rPr>
        <w:t>57</w:t>
      </w:r>
      <w:r w:rsidR="000E7E05" w:rsidRPr="00921B89">
        <w:rPr>
          <w:sz w:val="28"/>
          <w:szCs w:val="28"/>
          <w:lang w:val="vi-VN"/>
        </w:rPr>
        <w:t xml:space="preserve"> tỷ đồng, đạt 26,85% dự toán Trung ương giao, đạt 25,36 dự toán Hội đồng nhân dân tỉnh. </w:t>
      </w:r>
    </w:p>
    <w:p w14:paraId="55BDD68B" w14:textId="77777777" w:rsidR="001302BC" w:rsidRPr="00921B89" w:rsidRDefault="001302BC" w:rsidP="0086620C">
      <w:pPr>
        <w:tabs>
          <w:tab w:val="left" w:pos="567"/>
        </w:tabs>
        <w:spacing w:before="80" w:after="80" w:line="360" w:lineRule="exact"/>
        <w:ind w:firstLine="567"/>
        <w:jc w:val="both"/>
        <w:rPr>
          <w:b/>
          <w:sz w:val="28"/>
          <w:szCs w:val="28"/>
          <w:lang w:val="vi-VN"/>
        </w:rPr>
      </w:pPr>
      <w:r w:rsidRPr="00921B89">
        <w:rPr>
          <w:b/>
          <w:sz w:val="28"/>
          <w:szCs w:val="28"/>
          <w:lang w:val="vi-VN"/>
        </w:rPr>
        <w:t>2.</w:t>
      </w:r>
      <w:r w:rsidRPr="00921B89">
        <w:rPr>
          <w:sz w:val="28"/>
          <w:szCs w:val="28"/>
          <w:lang w:val="vi-VN"/>
        </w:rPr>
        <w:t xml:space="preserve"> </w:t>
      </w:r>
      <w:r w:rsidRPr="00921B89">
        <w:rPr>
          <w:b/>
          <w:sz w:val="28"/>
          <w:szCs w:val="28"/>
          <w:lang w:val="vi-VN"/>
        </w:rPr>
        <w:t>Văn hóa - xã hội</w:t>
      </w:r>
    </w:p>
    <w:p w14:paraId="6EDC6CB5" w14:textId="77777777" w:rsidR="00C963D0" w:rsidRPr="00921B89" w:rsidRDefault="00FE1937" w:rsidP="0086620C">
      <w:pPr>
        <w:spacing w:before="120" w:after="120" w:line="360" w:lineRule="exact"/>
        <w:ind w:firstLine="567"/>
        <w:jc w:val="both"/>
        <w:rPr>
          <w:rFonts w:eastAsia="Calibri"/>
          <w:sz w:val="28"/>
          <w:szCs w:val="28"/>
          <w:lang w:val="vi-VN"/>
        </w:rPr>
      </w:pPr>
      <w:r w:rsidRPr="00921B89">
        <w:rPr>
          <w:sz w:val="28"/>
          <w:szCs w:val="28"/>
          <w:lang w:val="vi-VN"/>
        </w:rPr>
        <w:t>C</w:t>
      </w:r>
      <w:r w:rsidR="00BD701B" w:rsidRPr="00921B89">
        <w:rPr>
          <w:sz w:val="28"/>
          <w:szCs w:val="28"/>
          <w:lang w:val="vi-VN"/>
        </w:rPr>
        <w:t xml:space="preserve">ác hoạt động </w:t>
      </w:r>
      <w:r w:rsidRPr="00921B89">
        <w:rPr>
          <w:sz w:val="28"/>
          <w:szCs w:val="28"/>
          <w:lang w:val="vi-VN"/>
        </w:rPr>
        <w:t>văn hóa</w:t>
      </w:r>
      <w:r w:rsidR="00FE45E8" w:rsidRPr="00921B89">
        <w:rPr>
          <w:sz w:val="28"/>
          <w:szCs w:val="28"/>
          <w:lang w:val="vi-VN"/>
        </w:rPr>
        <w:t>, thể thao, phát thanh và truyền hình được tổ chức sâu rộng, kịp thời với nhiều nội dung, hình thức đa dạng, phong phú gắn với tuyên truyền cổ động</w:t>
      </w:r>
      <w:r w:rsidR="00C963D0" w:rsidRPr="00921B89">
        <w:rPr>
          <w:sz w:val="28"/>
          <w:szCs w:val="28"/>
          <w:lang w:val="vi-VN"/>
        </w:rPr>
        <w:t xml:space="preserve"> chào mừng các ngày lễ, kỷ niệm, các sự kiện chính trị của tỉnh, đặc biệt là Lễ kỷ niệm 20 năm thành lập tỉnh và chào mừng Xuân Giáp Thìn 2024.</w:t>
      </w:r>
      <w:r w:rsidR="00C963D0" w:rsidRPr="00921B89">
        <w:rPr>
          <w:sz w:val="28"/>
          <w:szCs w:val="28"/>
          <w:shd w:val="clear" w:color="auto" w:fill="FFFFFF"/>
          <w:lang w:val="vi-VN"/>
        </w:rPr>
        <w:t xml:space="preserve"> Hoạt động du lịch của tỉnh tiếp tục tăng trưởng mạnh, các điểm du lịch được đầu tư, nâng cấp và đưa vào hoạt động, thu hút nhiều khác</w:t>
      </w:r>
      <w:r w:rsidR="006400CF" w:rsidRPr="00921B89">
        <w:rPr>
          <w:sz w:val="28"/>
          <w:szCs w:val="28"/>
          <w:shd w:val="clear" w:color="auto" w:fill="FFFFFF"/>
          <w:lang w:val="vi-VN"/>
        </w:rPr>
        <w:t>h</w:t>
      </w:r>
      <w:r w:rsidR="00C963D0" w:rsidRPr="00921B89">
        <w:rPr>
          <w:sz w:val="28"/>
          <w:szCs w:val="28"/>
          <w:shd w:val="clear" w:color="auto" w:fill="FFFFFF"/>
          <w:lang w:val="vi-VN"/>
        </w:rPr>
        <w:t xml:space="preserve"> tham quan du lịch trong và ngoài nước. Từ đầu năm đến nay, toàn tỉnh đón 150.150 lượt khách tham quan du lịch, trong đó 8.570 lượt khách quốc tế, 141.580 lượt khách nội địa. Tổng doanh thu từ du lịch đạt 68,8 tỷ đồng.</w:t>
      </w:r>
    </w:p>
    <w:p w14:paraId="19435045" w14:textId="77777777" w:rsidR="00C963D0" w:rsidRPr="00921B89" w:rsidRDefault="001302BC" w:rsidP="0086620C">
      <w:pPr>
        <w:spacing w:before="120" w:after="120" w:line="360" w:lineRule="exact"/>
        <w:ind w:firstLine="567"/>
        <w:jc w:val="both"/>
        <w:rPr>
          <w:iCs/>
          <w:kern w:val="28"/>
          <w:sz w:val="28"/>
          <w:szCs w:val="28"/>
          <w:lang w:val="vi-VN"/>
        </w:rPr>
      </w:pPr>
      <w:r w:rsidRPr="00921B89">
        <w:rPr>
          <w:rFonts w:eastAsia="Calibri"/>
          <w:sz w:val="28"/>
          <w:szCs w:val="28"/>
          <w:lang w:val="af-ZA"/>
        </w:rPr>
        <w:t>Công tác</w:t>
      </w:r>
      <w:r w:rsidRPr="00921B89">
        <w:rPr>
          <w:rFonts w:eastAsia="Calibri"/>
          <w:sz w:val="28"/>
          <w:szCs w:val="28"/>
          <w:lang w:val="vi-VN"/>
        </w:rPr>
        <w:t xml:space="preserve"> </w:t>
      </w:r>
      <w:r w:rsidRPr="00921B89">
        <w:rPr>
          <w:rFonts w:eastAsia="Calibri"/>
          <w:sz w:val="28"/>
          <w:szCs w:val="28"/>
          <w:lang w:val="af-ZA"/>
        </w:rPr>
        <w:t>chăm sóc</w:t>
      </w:r>
      <w:r w:rsidR="00C963D0" w:rsidRPr="00921B89">
        <w:rPr>
          <w:rFonts w:eastAsia="Calibri"/>
          <w:sz w:val="28"/>
          <w:szCs w:val="28"/>
          <w:lang w:val="af-ZA"/>
        </w:rPr>
        <w:t>, bảo vệ</w:t>
      </w:r>
      <w:r w:rsidRPr="00921B89">
        <w:rPr>
          <w:rFonts w:eastAsia="Calibri"/>
          <w:sz w:val="28"/>
          <w:szCs w:val="28"/>
          <w:lang w:val="af-ZA"/>
        </w:rPr>
        <w:t xml:space="preserve"> sức khỏe </w:t>
      </w:r>
      <w:r w:rsidRPr="00921B89">
        <w:rPr>
          <w:rFonts w:eastAsia="Calibri"/>
          <w:sz w:val="28"/>
          <w:szCs w:val="28"/>
          <w:lang w:val="vi-VN"/>
        </w:rPr>
        <w:t>N</w:t>
      </w:r>
      <w:r w:rsidRPr="00921B89">
        <w:rPr>
          <w:rFonts w:eastAsia="Calibri"/>
          <w:sz w:val="28"/>
          <w:szCs w:val="28"/>
          <w:lang w:val="af-ZA"/>
        </w:rPr>
        <w:t xml:space="preserve">hân dân </w:t>
      </w:r>
      <w:r w:rsidR="00C963D0" w:rsidRPr="00921B89">
        <w:rPr>
          <w:rFonts w:eastAsia="Calibri"/>
          <w:sz w:val="28"/>
          <w:szCs w:val="28"/>
          <w:lang w:val="af-ZA"/>
        </w:rPr>
        <w:t>tiếp tục được chú trọng. Chủ động trong công tác giám sát dịch bệnh, chuẩn bị đầy đủ cơ số thuốc, trang thiết bị, máy móc phục vụ công tác phòng, chống dịch bệnh.</w:t>
      </w:r>
      <w:r w:rsidR="00C963D0" w:rsidRPr="00921B89">
        <w:rPr>
          <w:rFonts w:eastAsia="Calibri"/>
          <w:sz w:val="28"/>
          <w:szCs w:val="28"/>
          <w:lang w:val="vi-VN"/>
        </w:rPr>
        <w:t xml:space="preserve"> M</w:t>
      </w:r>
      <w:r w:rsidR="00C963D0" w:rsidRPr="00921B89">
        <w:rPr>
          <w:rFonts w:eastAsia="Calibri"/>
          <w:sz w:val="28"/>
          <w:szCs w:val="28"/>
          <w:lang w:val="af-ZA"/>
        </w:rPr>
        <w:t xml:space="preserve">ạng lưới y tế, từng bước được nâng cấp, hoàn thiện đáp ứng nhu cầu khám, chữa bệnh cho người dân. Tình hình dịch bệnh được kiểm soát tốt, số ca mắc mới bệnh sốt xuất huyết giảm so với cùng </w:t>
      </w:r>
      <w:r w:rsidR="00C963D0" w:rsidRPr="00F7595F">
        <w:rPr>
          <w:rFonts w:eastAsia="Calibri"/>
          <w:spacing w:val="-4"/>
          <w:sz w:val="28"/>
          <w:szCs w:val="28"/>
          <w:lang w:val="af-ZA"/>
        </w:rPr>
        <w:t>kỳ</w:t>
      </w:r>
      <w:r w:rsidR="00C963D0" w:rsidRPr="00F7595F">
        <w:rPr>
          <w:rFonts w:eastAsia="Calibri"/>
          <w:b/>
          <w:spacing w:val="-4"/>
          <w:sz w:val="28"/>
          <w:szCs w:val="28"/>
          <w:vertAlign w:val="superscript"/>
          <w:lang w:val="af-ZA"/>
        </w:rPr>
        <w:t>[</w:t>
      </w:r>
      <w:r w:rsidR="00C963D0" w:rsidRPr="00F7595F">
        <w:rPr>
          <w:rFonts w:eastAsia="Calibri"/>
          <w:b/>
          <w:spacing w:val="-4"/>
          <w:sz w:val="28"/>
          <w:szCs w:val="28"/>
          <w:vertAlign w:val="superscript"/>
        </w:rPr>
        <w:footnoteReference w:id="31"/>
      </w:r>
      <w:r w:rsidR="00C963D0" w:rsidRPr="00F7595F">
        <w:rPr>
          <w:rFonts w:eastAsia="Calibri"/>
          <w:b/>
          <w:spacing w:val="-4"/>
          <w:sz w:val="28"/>
          <w:szCs w:val="28"/>
          <w:vertAlign w:val="superscript"/>
          <w:lang w:val="af-ZA"/>
        </w:rPr>
        <w:t>]</w:t>
      </w:r>
      <w:r w:rsidR="00C963D0" w:rsidRPr="00F7595F">
        <w:rPr>
          <w:rFonts w:eastAsia="Calibri"/>
          <w:spacing w:val="-4"/>
          <w:sz w:val="28"/>
          <w:szCs w:val="28"/>
          <w:lang w:val="af-ZA"/>
        </w:rPr>
        <w:t xml:space="preserve">. </w:t>
      </w:r>
      <w:r w:rsidR="00C963D0" w:rsidRPr="00F7595F">
        <w:rPr>
          <w:rFonts w:eastAsia="Calibri"/>
          <w:spacing w:val="-4"/>
          <w:sz w:val="28"/>
          <w:szCs w:val="28"/>
          <w:lang w:val="vi-VN"/>
        </w:rPr>
        <w:t xml:space="preserve">Công tác kiểm tra vệ sinh an toàn thực phẩm được tăng cường với nhiều biện pháp quyết liệt, </w:t>
      </w:r>
      <w:r w:rsidR="00C963D0" w:rsidRPr="00F7595F">
        <w:rPr>
          <w:rFonts w:eastAsia="Calibri"/>
          <w:spacing w:val="-4"/>
          <w:sz w:val="28"/>
          <w:szCs w:val="28"/>
          <w:lang w:val="af-ZA"/>
        </w:rPr>
        <w:t xml:space="preserve">trong quý </w:t>
      </w:r>
      <w:r w:rsidR="00C963D0" w:rsidRPr="00F7595F">
        <w:rPr>
          <w:rFonts w:eastAsia="Calibri"/>
          <w:spacing w:val="-4"/>
          <w:sz w:val="28"/>
          <w:szCs w:val="28"/>
          <w:lang w:val="vi-VN"/>
        </w:rPr>
        <w:t>không xảy ra vụ ngộ độc thực phẩm. Công tác tuyên truyền, vận động người dân tham gia bảo hiểm được đẩy mạnh; tỷ lệ người tham gia bảo hiểm xã hội, bảo hiểm thất nghiệp tăng</w:t>
      </w:r>
      <w:r w:rsidR="000573A2" w:rsidRPr="00F7595F">
        <w:rPr>
          <w:rFonts w:eastAsia="Calibri"/>
          <w:spacing w:val="-4"/>
          <w:sz w:val="28"/>
          <w:szCs w:val="28"/>
          <w:lang w:val="vi-VN"/>
        </w:rPr>
        <w:t>, tham gia bảo hiểm y tế gi</w:t>
      </w:r>
      <w:r w:rsidR="006400CF" w:rsidRPr="00F7595F">
        <w:rPr>
          <w:rFonts w:eastAsia="Calibri"/>
          <w:spacing w:val="-4"/>
          <w:sz w:val="28"/>
          <w:szCs w:val="28"/>
          <w:lang w:val="vi-VN"/>
        </w:rPr>
        <w:t>ả</w:t>
      </w:r>
      <w:r w:rsidR="000573A2" w:rsidRPr="00F7595F">
        <w:rPr>
          <w:rFonts w:eastAsia="Calibri"/>
          <w:spacing w:val="-4"/>
          <w:sz w:val="28"/>
          <w:szCs w:val="28"/>
          <w:lang w:val="vi-VN"/>
        </w:rPr>
        <w:t>m</w:t>
      </w:r>
      <w:r w:rsidR="00C963D0" w:rsidRPr="00F7595F">
        <w:rPr>
          <w:rFonts w:eastAsia="Calibri"/>
          <w:spacing w:val="-4"/>
          <w:sz w:val="28"/>
          <w:szCs w:val="28"/>
          <w:lang w:val="vi-VN"/>
        </w:rPr>
        <w:t xml:space="preserve"> so với cùng kỳ</w:t>
      </w:r>
      <w:r w:rsidR="00C963D0" w:rsidRPr="00F7595F">
        <w:rPr>
          <w:rFonts w:eastAsia="Calibri"/>
          <w:b/>
          <w:spacing w:val="-4"/>
          <w:sz w:val="28"/>
          <w:szCs w:val="28"/>
          <w:vertAlign w:val="superscript"/>
          <w:lang w:val="vi-VN"/>
        </w:rPr>
        <w:t>[</w:t>
      </w:r>
      <w:r w:rsidR="00C963D0" w:rsidRPr="00F7595F">
        <w:rPr>
          <w:rFonts w:eastAsia="Calibri"/>
          <w:b/>
          <w:spacing w:val="-4"/>
          <w:sz w:val="28"/>
          <w:szCs w:val="28"/>
          <w:vertAlign w:val="superscript"/>
          <w:lang w:val="vi-VN"/>
        </w:rPr>
        <w:footnoteReference w:id="32"/>
      </w:r>
      <w:r w:rsidR="00C963D0" w:rsidRPr="00F7595F">
        <w:rPr>
          <w:rFonts w:eastAsia="Calibri"/>
          <w:b/>
          <w:spacing w:val="-4"/>
          <w:sz w:val="28"/>
          <w:szCs w:val="28"/>
          <w:vertAlign w:val="superscript"/>
          <w:lang w:val="vi-VN"/>
        </w:rPr>
        <w:t>]</w:t>
      </w:r>
      <w:r w:rsidR="00C963D0" w:rsidRPr="00F7595F">
        <w:rPr>
          <w:rFonts w:eastAsia="Calibri"/>
          <w:spacing w:val="-4"/>
          <w:sz w:val="28"/>
          <w:szCs w:val="28"/>
          <w:lang w:val="vi-VN"/>
        </w:rPr>
        <w:t>.</w:t>
      </w:r>
    </w:p>
    <w:p w14:paraId="466B2BED" w14:textId="77777777" w:rsidR="00E000CD" w:rsidRPr="00921B89" w:rsidRDefault="00E000CD" w:rsidP="0086620C">
      <w:pPr>
        <w:spacing w:before="120" w:after="120" w:line="360" w:lineRule="exact"/>
        <w:ind w:firstLine="567"/>
        <w:jc w:val="both"/>
        <w:rPr>
          <w:rFonts w:eastAsia="Calibri"/>
          <w:sz w:val="28"/>
          <w:szCs w:val="28"/>
          <w:lang w:val="de-DE"/>
        </w:rPr>
      </w:pPr>
      <w:r w:rsidRPr="00921B89">
        <w:rPr>
          <w:rFonts w:eastAsia="Calibri"/>
          <w:sz w:val="28"/>
          <w:szCs w:val="28"/>
          <w:lang w:val="vi-VN"/>
        </w:rPr>
        <w:t xml:space="preserve">Công tác đào tạo nghề, giải quyết việc làm được chú trọng, có bước chuyển đổi mạnh mẽ, tổ chức hoạt động đào tạo phù hợp, gắn giải quyết việc làm với nhu cầu của đơn vị sử dụng lao động. Đến nay, đã giải quyết việc làm và tạo việc làm mới cho 5.503 lao động, </w:t>
      </w:r>
      <w:r w:rsidR="00B00E72" w:rsidRPr="00921B89">
        <w:rPr>
          <w:rFonts w:eastAsia="Calibri"/>
          <w:sz w:val="28"/>
          <w:szCs w:val="28"/>
          <w:lang w:val="vi-VN"/>
        </w:rPr>
        <w:t xml:space="preserve">tăng 27,95% so với cùng kỳ, </w:t>
      </w:r>
      <w:r w:rsidRPr="00921B89">
        <w:rPr>
          <w:rFonts w:eastAsia="Calibri"/>
          <w:sz w:val="28"/>
          <w:szCs w:val="28"/>
          <w:lang w:val="vi-VN"/>
        </w:rPr>
        <w:t xml:space="preserve">đạt 36,69% kế hoạch, hỗ trợ đưa 128 lao động làm việc theo hợp đồng tại nước ngoài, đạt 17,09% kế hoạch. </w:t>
      </w:r>
      <w:r w:rsidRPr="00921B89">
        <w:rPr>
          <w:rFonts w:eastAsia="Calibri"/>
          <w:bCs/>
          <w:sz w:val="28"/>
          <w:szCs w:val="28"/>
          <w:lang w:val="vi-VN"/>
        </w:rPr>
        <w:t xml:space="preserve">Quan tâm, chăm lo kịp thời đối với người có công với cách mạng, người nghèo, người cao tuổi, đối tượng bảo trợ xã hội, trẻ em và người có hoàn cảnh đặc biệt khó khăn </w:t>
      </w:r>
      <w:r w:rsidRPr="00921B89">
        <w:rPr>
          <w:rFonts w:eastAsia="Calibri"/>
          <w:sz w:val="28"/>
          <w:szCs w:val="28"/>
          <w:lang w:val="vi-VN"/>
        </w:rPr>
        <w:t xml:space="preserve">nhân </w:t>
      </w:r>
      <w:r w:rsidRPr="00921B89">
        <w:rPr>
          <w:rFonts w:eastAsia="Calibri"/>
          <w:sz w:val="28"/>
          <w:szCs w:val="28"/>
          <w:lang w:val="de-DE"/>
        </w:rPr>
        <w:t>dịp Tết Nguyên đán</w:t>
      </w:r>
      <w:r w:rsidRPr="00921B89">
        <w:rPr>
          <w:rFonts w:eastAsia="Calibri"/>
          <w:b/>
          <w:sz w:val="28"/>
          <w:szCs w:val="28"/>
          <w:vertAlign w:val="superscript"/>
          <w:lang w:val="vi-VN"/>
        </w:rPr>
        <w:t>[</w:t>
      </w:r>
      <w:r w:rsidRPr="00921B89">
        <w:rPr>
          <w:rFonts w:eastAsia="Calibri"/>
          <w:b/>
          <w:sz w:val="28"/>
          <w:szCs w:val="28"/>
          <w:vertAlign w:val="superscript"/>
          <w:lang w:val="de-DE"/>
        </w:rPr>
        <w:footnoteReference w:id="33"/>
      </w:r>
      <w:r w:rsidRPr="00921B89">
        <w:rPr>
          <w:rFonts w:eastAsia="Calibri"/>
          <w:b/>
          <w:sz w:val="28"/>
          <w:szCs w:val="28"/>
          <w:vertAlign w:val="superscript"/>
          <w:lang w:val="vi-VN"/>
        </w:rPr>
        <w:t>]</w:t>
      </w:r>
      <w:r w:rsidRPr="00921B89">
        <w:rPr>
          <w:rFonts w:eastAsia="Calibri"/>
          <w:sz w:val="28"/>
          <w:szCs w:val="28"/>
          <w:lang w:val="de-DE"/>
        </w:rPr>
        <w:t xml:space="preserve">. </w:t>
      </w:r>
      <w:r w:rsidRPr="00921B89">
        <w:rPr>
          <w:rFonts w:eastAsia="Calibri"/>
          <w:sz w:val="28"/>
          <w:szCs w:val="28"/>
          <w:lang w:val="vi-VN"/>
        </w:rPr>
        <w:t>Các chính sách giảm nghèo</w:t>
      </w:r>
      <w:r w:rsidRPr="00921B89">
        <w:rPr>
          <w:rFonts w:eastAsia="Calibri"/>
          <w:sz w:val="28"/>
          <w:szCs w:val="28"/>
          <w:lang w:val="de-DE"/>
        </w:rPr>
        <w:t>,</w:t>
      </w:r>
      <w:r w:rsidRPr="00921B89">
        <w:rPr>
          <w:rFonts w:eastAsia="Calibri"/>
          <w:bCs/>
          <w:sz w:val="28"/>
          <w:szCs w:val="28"/>
          <w:lang w:val="vi-VN"/>
        </w:rPr>
        <w:t xml:space="preserve"> an sinh xã hội, phúc lợi xã hội</w:t>
      </w:r>
      <w:r w:rsidRPr="00921B89">
        <w:rPr>
          <w:rFonts w:eastAsia="Calibri"/>
          <w:bCs/>
          <w:sz w:val="28"/>
          <w:szCs w:val="28"/>
          <w:lang w:val="de-DE"/>
        </w:rPr>
        <w:t xml:space="preserve"> được chỉ đạo thực hiện kịp thời.</w:t>
      </w:r>
    </w:p>
    <w:p w14:paraId="1880FA2B" w14:textId="77777777" w:rsidR="00E000CD" w:rsidRPr="00921B89" w:rsidRDefault="000F7450" w:rsidP="0086620C">
      <w:pPr>
        <w:tabs>
          <w:tab w:val="left" w:pos="567"/>
        </w:tabs>
        <w:spacing w:before="120" w:after="120" w:line="360" w:lineRule="exact"/>
        <w:ind w:firstLine="567"/>
        <w:jc w:val="both"/>
        <w:rPr>
          <w:sz w:val="28"/>
          <w:szCs w:val="28"/>
          <w:lang w:val="vi-VN"/>
        </w:rPr>
      </w:pPr>
      <w:r w:rsidRPr="00921B89">
        <w:rPr>
          <w:sz w:val="28"/>
          <w:szCs w:val="28"/>
          <w:shd w:val="clear" w:color="auto" w:fill="FFFFFF"/>
          <w:lang w:val="de-DE"/>
        </w:rPr>
        <w:t xml:space="preserve">Chú trọng phát triển quy mô, nâng cao chất lượng giáo dục, phát triển nguồn nhân lực, đẩy mạnh phong trào thi đua “Đổi mới, sáng tạo trong dạy và học”, thực hiện những nhiệm vụ và giải pháp nhằm đổi mới và phát triển sự nghiệp giáo dục và </w:t>
      </w:r>
      <w:r w:rsidRPr="00F7595F">
        <w:rPr>
          <w:spacing w:val="-2"/>
          <w:sz w:val="28"/>
          <w:szCs w:val="28"/>
          <w:shd w:val="clear" w:color="auto" w:fill="FFFFFF"/>
          <w:lang w:val="de-DE"/>
        </w:rPr>
        <w:t xml:space="preserve">đào tạo, đáp ứng ngày càng tốt hơn nhu cầu học tập của Nhân dân. </w:t>
      </w:r>
      <w:r w:rsidR="00E000CD" w:rsidRPr="00F7595F">
        <w:rPr>
          <w:spacing w:val="-2"/>
          <w:sz w:val="28"/>
          <w:szCs w:val="28"/>
          <w:shd w:val="clear" w:color="auto" w:fill="FFFFFF"/>
          <w:lang w:val="de-DE"/>
        </w:rPr>
        <w:t>T</w:t>
      </w:r>
      <w:r w:rsidRPr="00F7595F">
        <w:rPr>
          <w:spacing w:val="-2"/>
          <w:sz w:val="28"/>
          <w:szCs w:val="28"/>
          <w:shd w:val="clear" w:color="auto" w:fill="FFFFFF"/>
          <w:lang w:val="de-DE"/>
        </w:rPr>
        <w:t>rong đó</w:t>
      </w:r>
      <w:r w:rsidR="00E000CD" w:rsidRPr="00F7595F">
        <w:rPr>
          <w:spacing w:val="-2"/>
          <w:sz w:val="28"/>
          <w:szCs w:val="28"/>
          <w:shd w:val="clear" w:color="auto" w:fill="FFFFFF"/>
          <w:lang w:val="de-DE"/>
        </w:rPr>
        <w:t>,</w:t>
      </w:r>
      <w:r w:rsidRPr="00F7595F">
        <w:rPr>
          <w:spacing w:val="-2"/>
          <w:sz w:val="28"/>
          <w:szCs w:val="28"/>
          <w:shd w:val="clear" w:color="auto" w:fill="FFFFFF"/>
          <w:lang w:val="de-DE"/>
        </w:rPr>
        <w:t xml:space="preserve"> chú </w:t>
      </w:r>
      <w:r w:rsidRPr="00F7595F">
        <w:rPr>
          <w:spacing w:val="-4"/>
          <w:sz w:val="28"/>
          <w:szCs w:val="28"/>
          <w:shd w:val="clear" w:color="auto" w:fill="FFFFFF"/>
          <w:lang w:val="de-DE"/>
        </w:rPr>
        <w:t>trọng giáo dục đạo đức, nhân cách, lối sống, kỹ năng sống; giáo dục pháp luật, tinh thần</w:t>
      </w:r>
      <w:r w:rsidRPr="00921B89">
        <w:rPr>
          <w:sz w:val="28"/>
          <w:szCs w:val="28"/>
          <w:shd w:val="clear" w:color="auto" w:fill="FFFFFF"/>
          <w:lang w:val="de-DE"/>
        </w:rPr>
        <w:t xml:space="preserve"> trách nhiệm và ý thức công dân; giáo dục thể chất và hướng nghiệp cho học sinh; kết hợp hài hoà dạy chữ, dạy người và dạy nghề; xây dựng môi trường giáo dục lành mạnh, an toàn, thân thiện và hiện đại.</w:t>
      </w:r>
      <w:r w:rsidR="00E000CD" w:rsidRPr="00921B89">
        <w:rPr>
          <w:sz w:val="28"/>
          <w:szCs w:val="28"/>
          <w:shd w:val="clear" w:color="auto" w:fill="FFFFFF"/>
          <w:lang w:val="de-DE"/>
        </w:rPr>
        <w:t xml:space="preserve"> Quan tâm đầu tư, </w:t>
      </w:r>
      <w:r w:rsidR="001302BC" w:rsidRPr="00921B89">
        <w:rPr>
          <w:sz w:val="28"/>
          <w:szCs w:val="28"/>
          <w:lang w:val="vi-VN"/>
        </w:rPr>
        <w:t xml:space="preserve">xây dựng trường đạt chuẩn quốc gia, đến nay số trường đạt chuẩn quốc gia là </w:t>
      </w:r>
      <w:r w:rsidR="003A625E" w:rsidRPr="00921B89">
        <w:rPr>
          <w:sz w:val="28"/>
          <w:szCs w:val="28"/>
          <w:lang w:val="vi-VN"/>
        </w:rPr>
        <w:t>260/313 trường, đạt 83,07</w:t>
      </w:r>
      <w:r w:rsidR="001302BC" w:rsidRPr="00921B89">
        <w:rPr>
          <w:sz w:val="28"/>
          <w:szCs w:val="28"/>
          <w:lang w:val="vi-VN"/>
        </w:rPr>
        <w:t xml:space="preserve">% tổng số trường. </w:t>
      </w:r>
    </w:p>
    <w:p w14:paraId="2709F9A5" w14:textId="77777777" w:rsidR="008C3F9F" w:rsidRPr="00921B89" w:rsidRDefault="008C3F9F" w:rsidP="0086620C">
      <w:pPr>
        <w:spacing w:before="120" w:after="120" w:line="360" w:lineRule="exact"/>
        <w:ind w:firstLine="567"/>
        <w:jc w:val="both"/>
        <w:rPr>
          <w:iCs/>
          <w:kern w:val="28"/>
          <w:sz w:val="28"/>
          <w:szCs w:val="28"/>
          <w:lang w:val="de-DE"/>
        </w:rPr>
      </w:pPr>
      <w:r w:rsidRPr="00921B89">
        <w:rPr>
          <w:rFonts w:eastAsia="Calibri"/>
          <w:sz w:val="28"/>
          <w:szCs w:val="28"/>
          <w:lang w:val="de-DE"/>
        </w:rPr>
        <w:t>Hoạt động khoa học và công nghệ từng bước đáp ứng yêu cầu thực tế, góp phần phát triển đa dạng hóa các sản phẩm đặc trưng của địa phương</w:t>
      </w:r>
      <w:r w:rsidRPr="00921B89">
        <w:rPr>
          <w:rFonts w:eastAsia="Calibri"/>
          <w:sz w:val="28"/>
          <w:szCs w:val="28"/>
          <w:lang w:val="vi-VN"/>
        </w:rPr>
        <w:t>.</w:t>
      </w:r>
      <w:r w:rsidRPr="00921B89">
        <w:rPr>
          <w:rFonts w:eastAsia="Calibri"/>
          <w:sz w:val="28"/>
          <w:szCs w:val="28"/>
          <w:lang w:val="de-DE"/>
        </w:rPr>
        <w:t xml:space="preserve"> Công tác</w:t>
      </w:r>
      <w:r w:rsidRPr="00921B89">
        <w:rPr>
          <w:rFonts w:eastAsia="Calibri"/>
          <w:sz w:val="28"/>
          <w:szCs w:val="28"/>
          <w:lang w:val="vi-VN"/>
        </w:rPr>
        <w:t xml:space="preserve"> thông tin, truyền thông của các cơ quan báo chí trên địa bàn tỉnh được tăng cường; đẩy mạnh ứng dụng công nghệ thông tin, chuyển đổi số ở các lĩnh vực phục vụ cho người dân và doanh nghiệp.</w:t>
      </w:r>
      <w:r w:rsidRPr="00921B89">
        <w:rPr>
          <w:rFonts w:eastAsia="Calibri"/>
          <w:sz w:val="28"/>
          <w:szCs w:val="28"/>
          <w:lang w:val="de-DE"/>
        </w:rPr>
        <w:t xml:space="preserve"> </w:t>
      </w:r>
      <w:r w:rsidRPr="00921B89">
        <w:rPr>
          <w:rFonts w:eastAsia="Calibri"/>
          <w:sz w:val="28"/>
          <w:szCs w:val="28"/>
          <w:lang w:val="vi-VN"/>
        </w:rPr>
        <w:t xml:space="preserve">Hoạt động bưu chính viễn thông tiếp tục phát triển ổn định; toàn </w:t>
      </w:r>
      <w:r w:rsidRPr="00921B89">
        <w:rPr>
          <w:rFonts w:eastAsia="Calibri"/>
          <w:sz w:val="28"/>
          <w:szCs w:val="28"/>
          <w:lang w:val="de-DE"/>
        </w:rPr>
        <w:t>t</w:t>
      </w:r>
      <w:r w:rsidRPr="00921B89">
        <w:rPr>
          <w:rFonts w:eastAsia="Calibri"/>
          <w:sz w:val="28"/>
          <w:szCs w:val="28"/>
          <w:lang w:val="vi-VN"/>
        </w:rPr>
        <w:t>ỉnh đạt mật độ 1</w:t>
      </w:r>
      <w:r w:rsidRPr="00921B89">
        <w:rPr>
          <w:rFonts w:eastAsia="Calibri"/>
          <w:sz w:val="28"/>
          <w:szCs w:val="28"/>
          <w:lang w:val="de-DE"/>
        </w:rPr>
        <w:t>01</w:t>
      </w:r>
      <w:r w:rsidRPr="00921B89">
        <w:rPr>
          <w:rFonts w:eastAsia="Calibri"/>
          <w:sz w:val="28"/>
          <w:szCs w:val="28"/>
          <w:lang w:val="vi-VN"/>
        </w:rPr>
        <w:t xml:space="preserve"> thuê bao/100 dân</w:t>
      </w:r>
      <w:r w:rsidRPr="00921B89">
        <w:rPr>
          <w:rFonts w:eastAsia="Calibri"/>
          <w:sz w:val="28"/>
          <w:szCs w:val="28"/>
          <w:lang w:val="de-DE"/>
        </w:rPr>
        <w:t>,</w:t>
      </w:r>
      <w:r w:rsidRPr="00921B89">
        <w:rPr>
          <w:rFonts w:eastAsia="Calibri"/>
          <w:sz w:val="28"/>
          <w:szCs w:val="28"/>
          <w:lang w:val="vi-VN"/>
        </w:rPr>
        <w:t xml:space="preserve"> số thuê bao internet băng rộng đạt </w:t>
      </w:r>
      <w:r w:rsidRPr="00921B89">
        <w:rPr>
          <w:rFonts w:eastAsia="Calibri"/>
          <w:sz w:val="28"/>
          <w:szCs w:val="28"/>
          <w:lang w:val="de-DE"/>
        </w:rPr>
        <w:t>20</w:t>
      </w:r>
      <w:r w:rsidRPr="00921B89">
        <w:rPr>
          <w:rFonts w:eastAsia="Calibri"/>
          <w:sz w:val="28"/>
          <w:szCs w:val="28"/>
          <w:lang w:val="vi-VN"/>
        </w:rPr>
        <w:t xml:space="preserve"> thuê bao/100 dân</w:t>
      </w:r>
      <w:r w:rsidRPr="00921B89">
        <w:rPr>
          <w:rFonts w:eastAsia="Calibri"/>
          <w:sz w:val="28"/>
          <w:szCs w:val="28"/>
          <w:lang w:val="de-DE"/>
        </w:rPr>
        <w:t>.</w:t>
      </w:r>
    </w:p>
    <w:p w14:paraId="44BB075B" w14:textId="77777777" w:rsidR="00DE18AC" w:rsidRPr="00921B89" w:rsidRDefault="00745689" w:rsidP="0086620C">
      <w:pPr>
        <w:tabs>
          <w:tab w:val="left" w:pos="567"/>
        </w:tabs>
        <w:spacing w:before="120" w:after="120" w:line="360" w:lineRule="exact"/>
        <w:ind w:firstLine="567"/>
        <w:jc w:val="both"/>
        <w:rPr>
          <w:spacing w:val="4"/>
          <w:sz w:val="28"/>
          <w:szCs w:val="28"/>
          <w:lang w:val="de-DE"/>
        </w:rPr>
      </w:pPr>
      <w:r w:rsidRPr="00921B89">
        <w:rPr>
          <w:b/>
          <w:spacing w:val="4"/>
          <w:sz w:val="28"/>
          <w:szCs w:val="28"/>
          <w:lang w:val="de-DE"/>
        </w:rPr>
        <w:t>3.</w:t>
      </w:r>
      <w:r w:rsidRPr="00921B89">
        <w:rPr>
          <w:spacing w:val="4"/>
          <w:sz w:val="28"/>
          <w:szCs w:val="28"/>
          <w:lang w:val="de-DE"/>
        </w:rPr>
        <w:t xml:space="preserve"> </w:t>
      </w:r>
      <w:r w:rsidR="00DA053E" w:rsidRPr="00921B89">
        <w:rPr>
          <w:b/>
          <w:sz w:val="28"/>
          <w:szCs w:val="28"/>
          <w:lang w:val="de-DE"/>
        </w:rPr>
        <w:t>Quốc phòng, an ninh</w:t>
      </w:r>
      <w:r w:rsidR="00DF76A3" w:rsidRPr="00921B89">
        <w:rPr>
          <w:b/>
          <w:sz w:val="28"/>
          <w:szCs w:val="28"/>
          <w:lang w:val="de-DE"/>
        </w:rPr>
        <w:t xml:space="preserve"> và</w:t>
      </w:r>
      <w:r w:rsidR="00C51208" w:rsidRPr="00921B89">
        <w:rPr>
          <w:b/>
          <w:sz w:val="28"/>
          <w:szCs w:val="28"/>
          <w:lang w:val="de-DE"/>
        </w:rPr>
        <w:t xml:space="preserve"> đối ngoại</w:t>
      </w:r>
    </w:p>
    <w:p w14:paraId="561614C9" w14:textId="77777777" w:rsidR="00481D59" w:rsidRPr="00921B89" w:rsidRDefault="00C926DB" w:rsidP="00481D59">
      <w:pPr>
        <w:spacing w:before="120" w:after="120" w:line="360" w:lineRule="exact"/>
        <w:ind w:firstLine="567"/>
        <w:jc w:val="both"/>
        <w:rPr>
          <w:spacing w:val="-2"/>
          <w:sz w:val="28"/>
          <w:szCs w:val="28"/>
          <w:lang w:val="de-DE"/>
        </w:rPr>
      </w:pPr>
      <w:r w:rsidRPr="00921B89">
        <w:rPr>
          <w:i/>
          <w:sz w:val="28"/>
          <w:szCs w:val="28"/>
          <w:lang w:val="de-DE"/>
        </w:rPr>
        <w:t xml:space="preserve">3.1. </w:t>
      </w:r>
      <w:r w:rsidR="00DF76A3" w:rsidRPr="00921B89">
        <w:rPr>
          <w:i/>
          <w:sz w:val="28"/>
          <w:szCs w:val="28"/>
          <w:lang w:val="vi-VN"/>
        </w:rPr>
        <w:t>Nhiệm vụ quốc phòng, an ninh:</w:t>
      </w:r>
      <w:r w:rsidR="00DF76A3" w:rsidRPr="00921B89">
        <w:rPr>
          <w:b/>
          <w:sz w:val="28"/>
          <w:szCs w:val="28"/>
          <w:lang w:val="vi-VN"/>
        </w:rPr>
        <w:t xml:space="preserve"> </w:t>
      </w:r>
      <w:r w:rsidR="00481D59" w:rsidRPr="00921B89">
        <w:rPr>
          <w:spacing w:val="-2"/>
          <w:sz w:val="28"/>
          <w:szCs w:val="28"/>
          <w:lang w:val="de-DE"/>
        </w:rPr>
        <w:t xml:space="preserve">Cấp ủy, chính quyền các cấp lãnh đạo, chỉ đạo, triển khai thực hiện toàn diện, có hiệu quả nhiệm vụ quân sự, quốc phòng địa phương. Ban Thường vụ Tỉnh ủy ban hành Chỉ thị số 35-CT/TU ngày 29/02/2024 về lãnh đạo nhiệm vụ quốc phòng, quân sự địa phương năm 2024 và Chỉ thị số 34-CT/TU ngày 29/02/2024 về lãnh đạo diễn tập khu vực phòng thủ huyện Vị Thủy năm 2024. Lực lượng vũ trang duy trì nghiêm chế độ trực sẵn sàng chiến đấu, phối hợp nắm chắc tình hình, bảo đảm an ninh, trật tự trên địa bàn tỉnh. </w:t>
      </w:r>
      <w:r w:rsidR="00481D59" w:rsidRPr="00921B89">
        <w:rPr>
          <w:spacing w:val="-2"/>
          <w:sz w:val="28"/>
          <w:szCs w:val="28"/>
          <w:shd w:val="clear" w:color="auto" w:fill="FFFFFF"/>
          <w:lang w:val="de-DE"/>
        </w:rPr>
        <w:t>T</w:t>
      </w:r>
      <w:r w:rsidR="00481D59" w:rsidRPr="00921B89">
        <w:rPr>
          <w:spacing w:val="-2"/>
          <w:sz w:val="28"/>
          <w:szCs w:val="28"/>
          <w:lang w:val="de-DE"/>
        </w:rPr>
        <w:t>ổ chức hoàn thành chất lượng, đạt chỉ tiêu công tác tuyển chọn và gọi công dân nhập ngũ năm 2024</w:t>
      </w:r>
      <w:r w:rsidR="00481D59" w:rsidRPr="00921B89">
        <w:rPr>
          <w:bCs/>
          <w:iCs/>
          <w:spacing w:val="-2"/>
          <w:sz w:val="28"/>
          <w:szCs w:val="28"/>
          <w:vertAlign w:val="superscript"/>
          <w:lang w:val="pl-PL"/>
        </w:rPr>
        <w:t>[</w:t>
      </w:r>
      <w:r w:rsidR="00481D59" w:rsidRPr="00921B89">
        <w:rPr>
          <w:bCs/>
          <w:iCs/>
          <w:spacing w:val="-2"/>
          <w:sz w:val="28"/>
          <w:szCs w:val="28"/>
          <w:vertAlign w:val="superscript"/>
        </w:rPr>
        <w:footnoteReference w:id="34"/>
      </w:r>
      <w:r w:rsidR="00481D59" w:rsidRPr="00921B89">
        <w:rPr>
          <w:bCs/>
          <w:iCs/>
          <w:spacing w:val="-2"/>
          <w:sz w:val="28"/>
          <w:szCs w:val="28"/>
          <w:vertAlign w:val="superscript"/>
          <w:lang w:val="pl-PL"/>
        </w:rPr>
        <w:t>]</w:t>
      </w:r>
      <w:r w:rsidR="00481D59" w:rsidRPr="00921B89">
        <w:rPr>
          <w:spacing w:val="-2"/>
          <w:sz w:val="28"/>
          <w:szCs w:val="28"/>
          <w:lang w:val="de-DE"/>
        </w:rPr>
        <w:t>. Phối hợp bảo đảm tốt an ninh chính trị, trật tự an toàn xã hội dịp Tết Nguyên đán Giáp Thìn và các hoạt động mừng Đảng, mừng Xuân</w:t>
      </w:r>
      <w:r w:rsidR="00481D59" w:rsidRPr="00921B89">
        <w:rPr>
          <w:spacing w:val="-2"/>
          <w:sz w:val="28"/>
          <w:szCs w:val="28"/>
          <w:shd w:val="clear" w:color="auto" w:fill="FFFFFF"/>
          <w:lang w:val="de-DE"/>
        </w:rPr>
        <w:t xml:space="preserve">. </w:t>
      </w:r>
      <w:r w:rsidR="00481D59" w:rsidRPr="00921B89">
        <w:rPr>
          <w:spacing w:val="-2"/>
          <w:sz w:val="28"/>
          <w:szCs w:val="28"/>
          <w:lang w:val="de-DE"/>
        </w:rPr>
        <w:t xml:space="preserve">Chỉ đạo tổ chức có hiệu quả các hoạt động “Tết Quân - Dân” và Lễ ra quân huấn luyện. </w:t>
      </w:r>
    </w:p>
    <w:p w14:paraId="28283DFC" w14:textId="77777777" w:rsidR="00481D59" w:rsidRPr="00921B89" w:rsidRDefault="00481D59" w:rsidP="00481D59">
      <w:pPr>
        <w:spacing w:before="120" w:after="120" w:line="360" w:lineRule="exact"/>
        <w:ind w:firstLine="567"/>
        <w:jc w:val="both"/>
        <w:rPr>
          <w:iCs/>
          <w:spacing w:val="-2"/>
          <w:sz w:val="28"/>
          <w:szCs w:val="28"/>
          <w:lang w:val="pl-PL"/>
        </w:rPr>
      </w:pPr>
      <w:r w:rsidRPr="00921B89">
        <w:rPr>
          <w:sz w:val="28"/>
          <w:szCs w:val="28"/>
          <w:lang w:val="de-DE"/>
        </w:rPr>
        <w:t>Tình hình an ninh, trật tự tiếp tục được giữ vững ổn định, các lực lượng đã hoàn thành tốt các đợt cao điểm</w:t>
      </w:r>
      <w:r w:rsidRPr="00921B89">
        <w:rPr>
          <w:spacing w:val="-2"/>
          <w:sz w:val="28"/>
          <w:szCs w:val="28"/>
          <w:lang w:val="de-DE"/>
        </w:rPr>
        <w:t xml:space="preserve"> đảm bảo an ninh, bảo vệ an toàn tuyệt đối cho các hoạt động dịp lễ, Tết, sự kiện chính trị, kinh tế, văn hóa, xã hội, nhằm tạo môi trường chính trị - xã hội ổn định, an toàn và phục vụ nhiệm vụ phát triển kinh tế - xã hội của địa phương. Đẩy mạnh đấu tranh làm thất bại mọi âm mưu và hoạt động chống phá của các thế lực thù địch, phản động và cơ hội chính trị. An ninh vùng đồng bảo dân tộc, tôn giáo trên địa bàn tỉnh không phát sinh vấn đề nổi cộm, phức tạp. Các hành vi vi phạm, các loại tội phạm về trật tự xã hội, ma túy, kinh tế, môi trường, tham nhũng, chức vụ, vi phạm trật tự an toàn giao thông,… xảy ra trên địa bàn tỉnh được các cơ quan chức năng xử lý kịp thời, nghiêm minh</w:t>
      </w:r>
      <w:r w:rsidRPr="00921B89">
        <w:rPr>
          <w:b/>
          <w:iCs/>
          <w:spacing w:val="-2"/>
          <w:sz w:val="28"/>
          <w:szCs w:val="28"/>
          <w:vertAlign w:val="superscript"/>
          <w:lang w:val="pl-PL"/>
        </w:rPr>
        <w:t>[</w:t>
      </w:r>
      <w:r w:rsidRPr="00921B89">
        <w:rPr>
          <w:b/>
          <w:iCs/>
          <w:spacing w:val="-2"/>
          <w:sz w:val="28"/>
          <w:szCs w:val="28"/>
          <w:vertAlign w:val="superscript"/>
        </w:rPr>
        <w:footnoteReference w:id="35"/>
      </w:r>
      <w:r w:rsidRPr="00921B89">
        <w:rPr>
          <w:b/>
          <w:iCs/>
          <w:spacing w:val="-2"/>
          <w:sz w:val="28"/>
          <w:szCs w:val="28"/>
          <w:vertAlign w:val="superscript"/>
          <w:lang w:val="pl-PL"/>
        </w:rPr>
        <w:t>]</w:t>
      </w:r>
      <w:r w:rsidRPr="00921B89">
        <w:rPr>
          <w:iCs/>
          <w:spacing w:val="-2"/>
          <w:sz w:val="28"/>
          <w:szCs w:val="28"/>
          <w:lang w:val="pl-PL"/>
        </w:rPr>
        <w:t>.</w:t>
      </w:r>
    </w:p>
    <w:p w14:paraId="2ADEB3A8" w14:textId="77777777" w:rsidR="004C3280" w:rsidRPr="00921B89" w:rsidRDefault="00C926DB" w:rsidP="00481D59">
      <w:pPr>
        <w:spacing w:before="120" w:after="120" w:line="360" w:lineRule="exact"/>
        <w:ind w:firstLine="567"/>
        <w:jc w:val="both"/>
        <w:rPr>
          <w:spacing w:val="-2"/>
          <w:sz w:val="28"/>
          <w:szCs w:val="28"/>
          <w:lang w:val="pl-PL"/>
        </w:rPr>
      </w:pPr>
      <w:r w:rsidRPr="00921B89">
        <w:rPr>
          <w:i/>
          <w:sz w:val="28"/>
          <w:szCs w:val="28"/>
          <w:lang w:val="nb-NO"/>
        </w:rPr>
        <w:t xml:space="preserve">3.2. </w:t>
      </w:r>
      <w:r w:rsidR="00C51208" w:rsidRPr="00921B89">
        <w:rPr>
          <w:i/>
          <w:sz w:val="28"/>
          <w:szCs w:val="28"/>
          <w:lang w:val="nb-NO"/>
        </w:rPr>
        <w:t>Hoạt động đối ngoại</w:t>
      </w:r>
      <w:r w:rsidR="004C3280" w:rsidRPr="00921B89">
        <w:rPr>
          <w:i/>
          <w:sz w:val="28"/>
          <w:szCs w:val="28"/>
          <w:lang w:val="nb-NO"/>
        </w:rPr>
        <w:t xml:space="preserve"> đi vào chiều sâu</w:t>
      </w:r>
      <w:r w:rsidR="008B58DA" w:rsidRPr="00921B89">
        <w:rPr>
          <w:i/>
          <w:sz w:val="28"/>
          <w:szCs w:val="28"/>
          <w:lang w:val="vi-VN"/>
        </w:rPr>
        <w:t>:</w:t>
      </w:r>
      <w:r w:rsidR="008B58DA" w:rsidRPr="00921B89">
        <w:rPr>
          <w:sz w:val="28"/>
          <w:szCs w:val="28"/>
          <w:lang w:val="vi-VN"/>
        </w:rPr>
        <w:t xml:space="preserve"> </w:t>
      </w:r>
      <w:r w:rsidR="004C3280" w:rsidRPr="00921B89">
        <w:rPr>
          <w:spacing w:val="-2"/>
          <w:sz w:val="28"/>
          <w:szCs w:val="28"/>
          <w:lang w:val="pl-PL"/>
        </w:rPr>
        <w:t>Công tác</w:t>
      </w:r>
      <w:r w:rsidR="00FE550E" w:rsidRPr="00921B89">
        <w:rPr>
          <w:spacing w:val="-2"/>
          <w:sz w:val="28"/>
          <w:szCs w:val="28"/>
          <w:lang w:val="pl-PL"/>
        </w:rPr>
        <w:t xml:space="preserve"> đối ngoại được triển khai </w:t>
      </w:r>
      <w:r w:rsidR="004C3280" w:rsidRPr="00921B89">
        <w:rPr>
          <w:spacing w:val="-2"/>
          <w:sz w:val="28"/>
          <w:szCs w:val="28"/>
          <w:lang w:val="pl-PL"/>
        </w:rPr>
        <w:t>thực hiện đồng bộ, hiệu quả, phục vụ kịp thời nhiệm vụ phát triển kinh tế - xã hội và hội nhập quốc tế. Thông tin đối ngoại, ngoại giao văn hóa</w:t>
      </w:r>
      <w:r w:rsidR="00637BC3" w:rsidRPr="00921B89">
        <w:rPr>
          <w:spacing w:val="-2"/>
          <w:sz w:val="28"/>
          <w:szCs w:val="28"/>
          <w:lang w:val="pl-PL"/>
        </w:rPr>
        <w:t xml:space="preserve"> được tăng cường</w:t>
      </w:r>
      <w:r w:rsidR="004C3280" w:rsidRPr="00921B89">
        <w:rPr>
          <w:spacing w:val="-2"/>
          <w:sz w:val="28"/>
          <w:szCs w:val="28"/>
          <w:lang w:val="pl-PL"/>
        </w:rPr>
        <w:t xml:space="preserve"> nhằm quảng bá hình ảnh, giới thiệu tiềm năng, thế mạnh, khả năng hợp tác trên các lĩnh vực của tỉnh.</w:t>
      </w:r>
      <w:r w:rsidR="00637BC3" w:rsidRPr="00921B89">
        <w:rPr>
          <w:spacing w:val="-2"/>
          <w:sz w:val="28"/>
          <w:szCs w:val="28"/>
          <w:lang w:val="pl-PL"/>
        </w:rPr>
        <w:t xml:space="preserve"> Công tác quản lý đoàn ra, đoàn vào và các hoạt động có tính chất nước ngoài thực hiện đúng quy định.</w:t>
      </w:r>
    </w:p>
    <w:p w14:paraId="3C9EF5F8" w14:textId="77777777" w:rsidR="00BA116D" w:rsidRPr="00921B89" w:rsidRDefault="009F6657" w:rsidP="0086620C">
      <w:pPr>
        <w:tabs>
          <w:tab w:val="left" w:pos="567"/>
        </w:tabs>
        <w:spacing w:before="120" w:after="120" w:line="340" w:lineRule="exact"/>
        <w:ind w:firstLine="567"/>
        <w:jc w:val="both"/>
        <w:rPr>
          <w:spacing w:val="4"/>
          <w:sz w:val="28"/>
          <w:szCs w:val="28"/>
          <w:lang w:val="pl-PL"/>
        </w:rPr>
      </w:pPr>
      <w:r w:rsidRPr="00921B89">
        <w:rPr>
          <w:b/>
          <w:sz w:val="28"/>
          <w:szCs w:val="28"/>
          <w:lang w:val="es-ES"/>
        </w:rPr>
        <w:t>IV</w:t>
      </w:r>
      <w:r w:rsidR="00EF6C30" w:rsidRPr="00921B89">
        <w:rPr>
          <w:b/>
          <w:sz w:val="28"/>
          <w:szCs w:val="28"/>
          <w:lang w:val="es-ES"/>
        </w:rPr>
        <w:t>. ĐÁNH GIÁ CHUNG</w:t>
      </w:r>
    </w:p>
    <w:p w14:paraId="394EFEF0" w14:textId="77777777" w:rsidR="00BA116D" w:rsidRPr="00921B89" w:rsidRDefault="00BA116D" w:rsidP="0086620C">
      <w:pPr>
        <w:tabs>
          <w:tab w:val="left" w:pos="567"/>
        </w:tabs>
        <w:spacing w:before="120" w:after="120" w:line="340" w:lineRule="exact"/>
        <w:ind w:firstLine="567"/>
        <w:jc w:val="both"/>
        <w:rPr>
          <w:b/>
          <w:sz w:val="28"/>
          <w:szCs w:val="28"/>
          <w:lang w:val="es-ES"/>
        </w:rPr>
      </w:pPr>
      <w:r w:rsidRPr="00921B89">
        <w:rPr>
          <w:b/>
          <w:sz w:val="28"/>
          <w:szCs w:val="28"/>
          <w:lang w:val="vi-VN"/>
        </w:rPr>
        <w:t>1.</w:t>
      </w:r>
      <w:r w:rsidRPr="00921B89">
        <w:rPr>
          <w:b/>
          <w:sz w:val="28"/>
          <w:szCs w:val="28"/>
          <w:lang w:val="es-ES"/>
        </w:rPr>
        <w:t xml:space="preserve"> </w:t>
      </w:r>
      <w:r w:rsidR="00FF2545" w:rsidRPr="00921B89">
        <w:rPr>
          <w:b/>
          <w:sz w:val="28"/>
          <w:szCs w:val="28"/>
          <w:lang w:val="es-ES"/>
        </w:rPr>
        <w:t>Ưu điểm</w:t>
      </w:r>
    </w:p>
    <w:p w14:paraId="269720D8" w14:textId="77777777" w:rsidR="00FB1D1D" w:rsidRPr="00921B89" w:rsidRDefault="00CF5C83" w:rsidP="0086620C">
      <w:pPr>
        <w:spacing w:before="120" w:after="120" w:line="360" w:lineRule="exact"/>
        <w:ind w:firstLine="567"/>
        <w:jc w:val="both"/>
        <w:rPr>
          <w:sz w:val="28"/>
          <w:szCs w:val="28"/>
          <w:lang w:val="vi-VN"/>
        </w:rPr>
      </w:pPr>
      <w:r w:rsidRPr="00921B89">
        <w:rPr>
          <w:sz w:val="28"/>
          <w:szCs w:val="28"/>
          <w:lang w:val="es-ES"/>
        </w:rPr>
        <w:t xml:space="preserve">Công tác xây dựng Đảng, hệ thống chính trị </w:t>
      </w:r>
      <w:r w:rsidR="00E77042" w:rsidRPr="00921B89">
        <w:rPr>
          <w:sz w:val="28"/>
          <w:szCs w:val="28"/>
          <w:lang w:val="vi-VN"/>
        </w:rPr>
        <w:t>được quan tâm lãnh đạo, chỉ đạo</w:t>
      </w:r>
      <w:r w:rsidR="00265C66" w:rsidRPr="00921B89">
        <w:rPr>
          <w:sz w:val="28"/>
          <w:szCs w:val="28"/>
          <w:lang w:val="es-ES"/>
        </w:rPr>
        <w:t xml:space="preserve"> </w:t>
      </w:r>
      <w:r w:rsidR="000573A2" w:rsidRPr="00921B89">
        <w:rPr>
          <w:sz w:val="28"/>
          <w:szCs w:val="28"/>
          <w:lang w:val="es-ES"/>
        </w:rPr>
        <w:t>đạt được nhiều chuyển biến tích cực</w:t>
      </w:r>
      <w:r w:rsidR="00265C66" w:rsidRPr="00921B89">
        <w:rPr>
          <w:sz w:val="28"/>
          <w:szCs w:val="28"/>
          <w:lang w:val="es-ES"/>
        </w:rPr>
        <w:t xml:space="preserve">. </w:t>
      </w:r>
      <w:r w:rsidR="000573A2" w:rsidRPr="00921B89">
        <w:rPr>
          <w:sz w:val="28"/>
          <w:szCs w:val="28"/>
          <w:lang w:val="es-ES"/>
        </w:rPr>
        <w:t>Công tác giáo dục chính trị, tư tưởng cho cán bộ, đảng viên luôn được quan tâm</w:t>
      </w:r>
      <w:r w:rsidR="000573A2" w:rsidRPr="00921B89">
        <w:rPr>
          <w:sz w:val="28"/>
          <w:szCs w:val="28"/>
          <w:lang w:val="vi-VN"/>
        </w:rPr>
        <w:t xml:space="preserve">, bám sát và phục vụ tích cực các nhiệm vụ trọng tâm của Đảng bộ tỉnh. </w:t>
      </w:r>
      <w:r w:rsidR="00191A5F" w:rsidRPr="00921B89">
        <w:rPr>
          <w:sz w:val="28"/>
          <w:szCs w:val="28"/>
          <w:lang w:val="es-ES"/>
        </w:rPr>
        <w:t xml:space="preserve">Công tác Dân vận và hoạt động của Mặt trận Tổ quốc và các đoàn thể chính trị - xã hội các cấp </w:t>
      </w:r>
      <w:r w:rsidR="00191A5F" w:rsidRPr="00921B89">
        <w:rPr>
          <w:sz w:val="28"/>
          <w:szCs w:val="28"/>
          <w:lang w:val="vi-VN"/>
        </w:rPr>
        <w:t xml:space="preserve">có chuyển biến tích cực. </w:t>
      </w:r>
      <w:r w:rsidR="00613E73" w:rsidRPr="00921B89">
        <w:rPr>
          <w:sz w:val="28"/>
          <w:szCs w:val="28"/>
          <w:lang w:val="vi-VN"/>
        </w:rPr>
        <w:t xml:space="preserve">Công tác kiểm tra, giám sát, nội chính của Đảng được quan tâm chỉ đạo sâu sát. </w:t>
      </w:r>
      <w:r w:rsidR="00FB1D1D" w:rsidRPr="00921B89">
        <w:rPr>
          <w:spacing w:val="-2"/>
          <w:sz w:val="28"/>
          <w:szCs w:val="28"/>
          <w:lang w:val="vi-VN"/>
        </w:rPr>
        <w:t>Công tác cải cách hành chính đạt được nhiều kết quả quan trọng, tạo chuyển biến</w:t>
      </w:r>
      <w:r w:rsidR="00876E91" w:rsidRPr="00921B89">
        <w:rPr>
          <w:spacing w:val="-2"/>
          <w:sz w:val="28"/>
          <w:szCs w:val="28"/>
          <w:lang w:val="vi-VN"/>
        </w:rPr>
        <w:t xml:space="preserve"> tích cực trong hoạt động của nề</w:t>
      </w:r>
      <w:r w:rsidR="00FB1D1D" w:rsidRPr="00921B89">
        <w:rPr>
          <w:spacing w:val="-2"/>
          <w:sz w:val="28"/>
          <w:szCs w:val="28"/>
          <w:lang w:val="vi-VN"/>
        </w:rPr>
        <w:t>n hành chính.</w:t>
      </w:r>
    </w:p>
    <w:p w14:paraId="0ED3C847" w14:textId="77777777" w:rsidR="008C3F9F" w:rsidRPr="00921B89" w:rsidRDefault="000720AF" w:rsidP="0086620C">
      <w:pPr>
        <w:spacing w:before="120" w:after="120" w:line="360" w:lineRule="exact"/>
        <w:ind w:firstLine="567"/>
        <w:jc w:val="both"/>
        <w:rPr>
          <w:sz w:val="28"/>
          <w:szCs w:val="28"/>
          <w:lang w:val="es-ES"/>
        </w:rPr>
      </w:pPr>
      <w:r w:rsidRPr="00921B89">
        <w:rPr>
          <w:sz w:val="28"/>
          <w:szCs w:val="28"/>
          <w:lang w:val="es-ES"/>
        </w:rPr>
        <w:t>Kinh tế tiếp tục phát triển; sản xuất nông nghiệp tương đối ổn định, kiểm soát tốt dịch bệnh trên cây trồng, vật nuôi. Hoạt động sản xuất</w:t>
      </w:r>
      <w:r w:rsidR="003D0724" w:rsidRPr="00921B89">
        <w:rPr>
          <w:sz w:val="28"/>
          <w:szCs w:val="28"/>
          <w:lang w:val="es-ES"/>
        </w:rPr>
        <w:t xml:space="preserve"> công nghiệp, thương mại dịch vụ, giá cả hàng hóa, vận tải tiếp tục ổn định và tăng trưởng. Thu ngân sách, giải ngân vốn đầu tư công được triển khai quyết liệt, đồng bộ. L</w:t>
      </w:r>
      <w:r w:rsidR="008C3F9F" w:rsidRPr="00921B89">
        <w:rPr>
          <w:kern w:val="2"/>
          <w:sz w:val="28"/>
          <w:szCs w:val="28"/>
          <w:lang w:val="es-ES"/>
        </w:rPr>
        <w:t>ĩnh vực</w:t>
      </w:r>
      <w:r w:rsidR="003D0724" w:rsidRPr="00921B89">
        <w:rPr>
          <w:kern w:val="2"/>
          <w:sz w:val="28"/>
          <w:szCs w:val="28"/>
          <w:lang w:val="vi-VN"/>
        </w:rPr>
        <w:t xml:space="preserve"> văn hóa - xã </w:t>
      </w:r>
      <w:r w:rsidR="003D0724" w:rsidRPr="00921B89">
        <w:rPr>
          <w:kern w:val="2"/>
          <w:sz w:val="28"/>
          <w:szCs w:val="28"/>
          <w:lang w:val="es-ES"/>
        </w:rPr>
        <w:t xml:space="preserve">hội tiếp tục được chú trọng; nhiều chương trình, hoạt động văn hóa, nghệ thuật, </w:t>
      </w:r>
      <w:r w:rsidR="008C3F9F" w:rsidRPr="00921B89">
        <w:rPr>
          <w:kern w:val="2"/>
          <w:sz w:val="28"/>
          <w:szCs w:val="28"/>
          <w:lang w:val="vi-VN"/>
        </w:rPr>
        <w:t xml:space="preserve"> thể thao chào mừng sự kiện quan trọng của đất nước</w:t>
      </w:r>
      <w:r w:rsidR="008C3F9F" w:rsidRPr="00921B89">
        <w:rPr>
          <w:kern w:val="2"/>
          <w:sz w:val="28"/>
          <w:szCs w:val="28"/>
          <w:lang w:val="es-ES"/>
        </w:rPr>
        <w:t>, của tỉnh</w:t>
      </w:r>
      <w:r w:rsidR="008414A8" w:rsidRPr="00921B89">
        <w:rPr>
          <w:kern w:val="2"/>
          <w:sz w:val="28"/>
          <w:szCs w:val="28"/>
          <w:lang w:val="es-ES"/>
        </w:rPr>
        <w:t xml:space="preserve"> nhất là Lễ kỷ niệm 20 năm thành lập tỉnh, mừng Đảng - mừng Xuân Giáp Thìn 2024</w:t>
      </w:r>
      <w:r w:rsidR="008C3F9F" w:rsidRPr="00921B89">
        <w:rPr>
          <w:kern w:val="2"/>
          <w:sz w:val="28"/>
          <w:szCs w:val="28"/>
          <w:lang w:val="vi-VN"/>
        </w:rPr>
        <w:t xml:space="preserve"> được tổ chức chu đáo</w:t>
      </w:r>
      <w:r w:rsidR="008C3F9F" w:rsidRPr="00921B89">
        <w:rPr>
          <w:kern w:val="2"/>
          <w:sz w:val="28"/>
          <w:szCs w:val="28"/>
          <w:lang w:val="es-ES"/>
        </w:rPr>
        <w:t>, an toàn, tiết kiệm</w:t>
      </w:r>
      <w:r w:rsidR="008C3F9F" w:rsidRPr="00921B89">
        <w:rPr>
          <w:kern w:val="2"/>
          <w:sz w:val="28"/>
          <w:szCs w:val="28"/>
          <w:lang w:val="vi-VN"/>
        </w:rPr>
        <w:t xml:space="preserve">; </w:t>
      </w:r>
      <w:r w:rsidR="008C3F9F" w:rsidRPr="00921B89">
        <w:rPr>
          <w:kern w:val="2"/>
          <w:sz w:val="28"/>
          <w:szCs w:val="28"/>
          <w:lang w:val="es-ES"/>
        </w:rPr>
        <w:t>quan tâm thực hiện đầy đủ các</w:t>
      </w:r>
      <w:r w:rsidR="008C3F9F" w:rsidRPr="00921B89">
        <w:rPr>
          <w:bCs/>
          <w:kern w:val="2"/>
          <w:sz w:val="28"/>
          <w:szCs w:val="28"/>
          <w:lang w:val="vi-VN"/>
        </w:rPr>
        <w:t xml:space="preserve"> chế độ</w:t>
      </w:r>
      <w:r w:rsidR="008C3F9F" w:rsidRPr="00921B89">
        <w:rPr>
          <w:bCs/>
          <w:kern w:val="2"/>
          <w:sz w:val="28"/>
          <w:szCs w:val="28"/>
          <w:lang w:val="es-ES"/>
        </w:rPr>
        <w:t>,</w:t>
      </w:r>
      <w:r w:rsidR="008C3F9F" w:rsidRPr="00921B89">
        <w:rPr>
          <w:bCs/>
          <w:kern w:val="2"/>
          <w:sz w:val="28"/>
          <w:szCs w:val="28"/>
          <w:lang w:val="vi-VN"/>
        </w:rPr>
        <w:t xml:space="preserve"> chính sách</w:t>
      </w:r>
      <w:r w:rsidR="008C3F9F" w:rsidRPr="00921B89">
        <w:rPr>
          <w:bCs/>
          <w:kern w:val="2"/>
          <w:sz w:val="28"/>
          <w:szCs w:val="28"/>
          <w:lang w:val="es-ES"/>
        </w:rPr>
        <w:t xml:space="preserve"> đối với các đối tượng; hoạt động</w:t>
      </w:r>
      <w:r w:rsidR="008C3F9F" w:rsidRPr="00921B89">
        <w:rPr>
          <w:sz w:val="28"/>
          <w:szCs w:val="28"/>
          <w:lang w:val="es-ES"/>
        </w:rPr>
        <w:t xml:space="preserve"> du lịch </w:t>
      </w:r>
      <w:r w:rsidR="003D0724" w:rsidRPr="00921B89">
        <w:rPr>
          <w:sz w:val="28"/>
          <w:szCs w:val="28"/>
          <w:lang w:val="es-ES"/>
        </w:rPr>
        <w:t>tăng trưởng mạnh</w:t>
      </w:r>
      <w:r w:rsidR="008C3F9F" w:rsidRPr="00921B89">
        <w:rPr>
          <w:sz w:val="28"/>
          <w:szCs w:val="28"/>
          <w:lang w:val="es-ES"/>
        </w:rPr>
        <w:t xml:space="preserve">, số lượt khách đến tỉnh và doanh thu tăng cao so với cùng kỳ. Tình hình dịch bệnh </w:t>
      </w:r>
      <w:r w:rsidR="003D0724" w:rsidRPr="00921B89">
        <w:rPr>
          <w:sz w:val="28"/>
          <w:szCs w:val="28"/>
          <w:lang w:val="es-ES"/>
        </w:rPr>
        <w:t>trên địa bàn tỉnh được kiểm soát tốt</w:t>
      </w:r>
      <w:r w:rsidR="008C3F9F" w:rsidRPr="00921B89">
        <w:rPr>
          <w:sz w:val="28"/>
          <w:szCs w:val="28"/>
          <w:lang w:val="es-ES"/>
        </w:rPr>
        <w:t>, không có dịch lớn xảy ra.</w:t>
      </w:r>
    </w:p>
    <w:p w14:paraId="6DB6FC0B" w14:textId="77777777" w:rsidR="005B77E9" w:rsidRPr="00921B89" w:rsidRDefault="005B77E9" w:rsidP="0086620C">
      <w:pPr>
        <w:spacing w:before="120" w:after="120" w:line="360" w:lineRule="exact"/>
        <w:ind w:firstLine="567"/>
        <w:jc w:val="both"/>
        <w:rPr>
          <w:sz w:val="28"/>
          <w:szCs w:val="28"/>
          <w:lang w:val="es-ES"/>
        </w:rPr>
      </w:pPr>
      <w:r w:rsidRPr="00921B89">
        <w:rPr>
          <w:sz w:val="28"/>
          <w:szCs w:val="28"/>
          <w:shd w:val="clear" w:color="auto" w:fill="FFFFFF"/>
          <w:lang w:val="es-ES"/>
        </w:rPr>
        <w:t>C</w:t>
      </w:r>
      <w:r w:rsidRPr="00921B89">
        <w:rPr>
          <w:sz w:val="28"/>
          <w:szCs w:val="28"/>
          <w:lang w:val="es-ES"/>
        </w:rPr>
        <w:t>ông tác phòng, chống tham nhũng, tiêu cực, thực hành tiết kiệm, chống lãng phí được đẩy mạnh; quốc phòng được giữ vững; an ninh chính trị, trật tự an toàn xã hội được đảm bảo.</w:t>
      </w:r>
    </w:p>
    <w:p w14:paraId="1FF0314D" w14:textId="77777777" w:rsidR="00DE18AC" w:rsidRPr="00921B89" w:rsidRDefault="00DE18AC" w:rsidP="0086620C">
      <w:pPr>
        <w:tabs>
          <w:tab w:val="left" w:pos="567"/>
        </w:tabs>
        <w:spacing w:before="120" w:after="120" w:line="340" w:lineRule="exact"/>
        <w:ind w:firstLine="567"/>
        <w:jc w:val="both"/>
        <w:rPr>
          <w:sz w:val="28"/>
          <w:szCs w:val="28"/>
          <w:lang w:val="vi-VN"/>
        </w:rPr>
      </w:pPr>
      <w:r w:rsidRPr="00921B89">
        <w:rPr>
          <w:b/>
          <w:sz w:val="28"/>
          <w:szCs w:val="28"/>
          <w:lang w:val="es-ES"/>
        </w:rPr>
        <w:t>2.</w:t>
      </w:r>
      <w:r w:rsidRPr="00921B89">
        <w:rPr>
          <w:sz w:val="28"/>
          <w:szCs w:val="28"/>
          <w:lang w:val="es-ES"/>
        </w:rPr>
        <w:t xml:space="preserve"> </w:t>
      </w:r>
      <w:r w:rsidR="00613E73" w:rsidRPr="00921B89">
        <w:rPr>
          <w:b/>
          <w:kern w:val="2"/>
          <w:sz w:val="28"/>
          <w:szCs w:val="28"/>
          <w:lang w:val="es-ES"/>
        </w:rPr>
        <w:t>Khó khăn, h</w:t>
      </w:r>
      <w:r w:rsidR="00CE55CF" w:rsidRPr="00921B89">
        <w:rPr>
          <w:b/>
          <w:kern w:val="2"/>
          <w:sz w:val="28"/>
          <w:szCs w:val="28"/>
          <w:lang w:val="vi-VN"/>
        </w:rPr>
        <w:t>ạn chế</w:t>
      </w:r>
    </w:p>
    <w:p w14:paraId="5CA021D3" w14:textId="77777777" w:rsidR="008C475A" w:rsidRPr="00921B89" w:rsidRDefault="005B6ABA" w:rsidP="0086620C">
      <w:pPr>
        <w:spacing w:before="120" w:after="120" w:line="360" w:lineRule="exact"/>
        <w:ind w:firstLine="567"/>
        <w:jc w:val="both"/>
        <w:rPr>
          <w:sz w:val="28"/>
          <w:szCs w:val="28"/>
          <w:lang w:val="es-ES"/>
        </w:rPr>
      </w:pPr>
      <w:r w:rsidRPr="00921B89">
        <w:rPr>
          <w:spacing w:val="-2"/>
          <w:sz w:val="28"/>
          <w:szCs w:val="28"/>
          <w:lang w:val="es-ES"/>
        </w:rPr>
        <w:t xml:space="preserve">Bên cạnh những kết quả đạt được vẫn còn một số hạn chế cần phải quan tâm: </w:t>
      </w:r>
      <w:r w:rsidR="00191A5F" w:rsidRPr="00921B89">
        <w:rPr>
          <w:noProof/>
          <w:spacing w:val="-2"/>
          <w:sz w:val="28"/>
          <w:szCs w:val="28"/>
          <w:lang w:val="vi-VN"/>
        </w:rPr>
        <w:t>Nắm bắt tâm tư, nguyện v</w:t>
      </w:r>
      <w:r w:rsidR="003D0724" w:rsidRPr="00921B89">
        <w:rPr>
          <w:noProof/>
          <w:spacing w:val="-2"/>
          <w:sz w:val="28"/>
          <w:szCs w:val="28"/>
          <w:lang w:val="vi-VN"/>
        </w:rPr>
        <w:t xml:space="preserve">ọng, những ý kiến phản ánh của </w:t>
      </w:r>
      <w:r w:rsidR="003D0724" w:rsidRPr="00921B89">
        <w:rPr>
          <w:noProof/>
          <w:spacing w:val="-2"/>
          <w:sz w:val="28"/>
          <w:szCs w:val="28"/>
          <w:lang w:val="es-ES"/>
        </w:rPr>
        <w:t>N</w:t>
      </w:r>
      <w:r w:rsidR="00191A5F" w:rsidRPr="00921B89">
        <w:rPr>
          <w:noProof/>
          <w:spacing w:val="-2"/>
          <w:sz w:val="28"/>
          <w:szCs w:val="28"/>
          <w:lang w:val="vi-VN"/>
        </w:rPr>
        <w:t>hân dân tuy có đổi mới nhưng từng lúc chưa kịp thời.</w:t>
      </w:r>
      <w:r w:rsidR="00191A5F" w:rsidRPr="00921B89">
        <w:rPr>
          <w:spacing w:val="-2"/>
          <w:sz w:val="28"/>
          <w:szCs w:val="28"/>
          <w:lang w:val="es-ES"/>
        </w:rPr>
        <w:t xml:space="preserve"> Một số ít phong trào còn chạy theo sự vụ, sự việc. </w:t>
      </w:r>
      <w:r w:rsidR="003D0724" w:rsidRPr="00921B89">
        <w:rPr>
          <w:kern w:val="2"/>
          <w:sz w:val="28"/>
          <w:szCs w:val="28"/>
          <w:lang w:val="es-ES"/>
        </w:rPr>
        <w:t>Kinh tế - xã hội tiếp tục đối mặt với nhiều thách thức, khó khăn do giá nguyên vật liệu đầu vào tăng cao, lạm phát</w:t>
      </w:r>
      <w:r w:rsidR="008C475A" w:rsidRPr="00921B89">
        <w:rPr>
          <w:kern w:val="2"/>
          <w:sz w:val="28"/>
          <w:szCs w:val="28"/>
          <w:lang w:val="es-ES"/>
        </w:rPr>
        <w:t xml:space="preserve">. </w:t>
      </w:r>
      <w:r w:rsidR="00876E91" w:rsidRPr="00921B89">
        <w:rPr>
          <w:kern w:val="2"/>
          <w:sz w:val="28"/>
          <w:szCs w:val="28"/>
          <w:lang w:val="es-ES"/>
        </w:rPr>
        <w:t>Tình hình sản xuất công nghiệp trên địa bàn tỉnh có bước tăng trưởng trở lại nhưng vẫn còn chậm do tá</w:t>
      </w:r>
      <w:r w:rsidR="008C475A" w:rsidRPr="00921B89">
        <w:rPr>
          <w:kern w:val="2"/>
          <w:sz w:val="28"/>
          <w:szCs w:val="28"/>
          <w:lang w:val="es-ES"/>
        </w:rPr>
        <w:t>c động của thị trường xuất khẩu.</w:t>
      </w:r>
      <w:r w:rsidR="00876E91" w:rsidRPr="00921B89">
        <w:rPr>
          <w:kern w:val="2"/>
          <w:sz w:val="28"/>
          <w:szCs w:val="28"/>
          <w:lang w:val="es-ES"/>
        </w:rPr>
        <w:t xml:space="preserve"> </w:t>
      </w:r>
      <w:r w:rsidR="008C475A" w:rsidRPr="00921B89">
        <w:rPr>
          <w:kern w:val="2"/>
          <w:sz w:val="28"/>
          <w:szCs w:val="28"/>
          <w:lang w:val="es-ES"/>
        </w:rPr>
        <w:t>Công tác bồi thường, giải phóng mặt bằng còn nhiều vướng mắc, ảnh hưởng tiến độ thi công, triển khai dự án và giải ngân vốn đầu tư công.</w:t>
      </w:r>
      <w:r w:rsidR="00A40E52" w:rsidRPr="00921B89">
        <w:rPr>
          <w:kern w:val="2"/>
          <w:sz w:val="28"/>
          <w:szCs w:val="28"/>
          <w:lang w:val="es-ES"/>
        </w:rPr>
        <w:t xml:space="preserve"> Việc hiện thực hóa các chủ trương tạo quỹ đất sạch</w:t>
      </w:r>
      <w:r w:rsidR="009664BB" w:rsidRPr="00921B89">
        <w:rPr>
          <w:kern w:val="2"/>
          <w:sz w:val="28"/>
          <w:szCs w:val="28"/>
          <w:lang w:val="es-ES"/>
        </w:rPr>
        <w:t xml:space="preserve"> dể</w:t>
      </w:r>
      <w:r w:rsidR="00A40E52" w:rsidRPr="00921B89">
        <w:rPr>
          <w:kern w:val="2"/>
          <w:sz w:val="28"/>
          <w:szCs w:val="28"/>
          <w:lang w:val="es-ES"/>
        </w:rPr>
        <w:t xml:space="preserve"> thu hút đầu tư còn chậm.</w:t>
      </w:r>
      <w:r w:rsidR="008C475A" w:rsidRPr="00921B89">
        <w:rPr>
          <w:kern w:val="2"/>
          <w:sz w:val="28"/>
          <w:szCs w:val="28"/>
          <w:lang w:val="es-ES"/>
        </w:rPr>
        <w:t xml:space="preserve"> N</w:t>
      </w:r>
      <w:r w:rsidR="008414A8" w:rsidRPr="00921B89">
        <w:rPr>
          <w:kern w:val="2"/>
          <w:sz w:val="28"/>
          <w:szCs w:val="28"/>
          <w:lang w:val="es-ES"/>
        </w:rPr>
        <w:t>guy cơ lâ</w:t>
      </w:r>
      <w:r w:rsidR="00876E91" w:rsidRPr="00921B89">
        <w:rPr>
          <w:kern w:val="2"/>
          <w:sz w:val="28"/>
          <w:szCs w:val="28"/>
          <w:lang w:val="es-ES"/>
        </w:rPr>
        <w:t xml:space="preserve">y lan dịch bệnh cao, bệnh tay chân miệng </w:t>
      </w:r>
      <w:r w:rsidR="003D0724" w:rsidRPr="00921B89">
        <w:rPr>
          <w:kern w:val="2"/>
          <w:sz w:val="28"/>
          <w:szCs w:val="28"/>
          <w:lang w:val="es-ES"/>
        </w:rPr>
        <w:t>chưa có chiều hướng giảm</w:t>
      </w:r>
      <w:r w:rsidR="008C475A" w:rsidRPr="00921B89">
        <w:rPr>
          <w:kern w:val="2"/>
          <w:sz w:val="28"/>
          <w:szCs w:val="28"/>
          <w:lang w:val="es-ES"/>
        </w:rPr>
        <w:t xml:space="preserve">. Tình hình thiên tai diễn biến phức </w:t>
      </w:r>
      <w:r w:rsidR="00960D1C" w:rsidRPr="00921B89">
        <w:rPr>
          <w:kern w:val="2"/>
          <w:sz w:val="28"/>
          <w:szCs w:val="28"/>
          <w:lang w:val="es-ES"/>
        </w:rPr>
        <w:t>tạp, nhất là tình trạng xâm nhập</w:t>
      </w:r>
      <w:r w:rsidR="008C475A" w:rsidRPr="00921B89">
        <w:rPr>
          <w:kern w:val="2"/>
          <w:sz w:val="28"/>
          <w:szCs w:val="28"/>
          <w:lang w:val="es-ES"/>
        </w:rPr>
        <w:t xml:space="preserve"> mặn, sạt lở.</w:t>
      </w:r>
      <w:r w:rsidR="00960D1C" w:rsidRPr="00921B89">
        <w:rPr>
          <w:kern w:val="2"/>
          <w:sz w:val="28"/>
          <w:szCs w:val="28"/>
          <w:lang w:val="es-ES"/>
        </w:rPr>
        <w:t xml:space="preserve"> </w:t>
      </w:r>
      <w:r w:rsidR="00960D1C" w:rsidRPr="00921B89">
        <w:rPr>
          <w:sz w:val="28"/>
          <w:szCs w:val="28"/>
          <w:lang w:val="es-ES"/>
        </w:rPr>
        <w:t>C</w:t>
      </w:r>
      <w:r w:rsidR="006A4640" w:rsidRPr="00921B89">
        <w:rPr>
          <w:sz w:val="28"/>
          <w:szCs w:val="28"/>
          <w:lang w:val="es-ES"/>
        </w:rPr>
        <w:t>ông tác đảm bảo an ninh, trật tự có mặt chưa bền vững, tội phạm trật tự xã hội tăng so với cùng kỳ.</w:t>
      </w:r>
    </w:p>
    <w:p w14:paraId="063E871A" w14:textId="77777777" w:rsidR="009F58BC" w:rsidRPr="00921B89" w:rsidRDefault="009F58BC" w:rsidP="0086620C">
      <w:pPr>
        <w:spacing w:before="120" w:after="120" w:line="360" w:lineRule="exact"/>
        <w:ind w:firstLine="567"/>
        <w:jc w:val="both"/>
        <w:rPr>
          <w:sz w:val="28"/>
          <w:szCs w:val="28"/>
          <w:lang w:val="vi-VN"/>
        </w:rPr>
      </w:pPr>
      <w:r w:rsidRPr="00921B89">
        <w:rPr>
          <w:sz w:val="28"/>
          <w:szCs w:val="28"/>
          <w:lang w:val="vi-VN"/>
        </w:rPr>
        <w:t xml:space="preserve">Trên đây là báo cáo kết quả lãnh đạo, chỉ đạo thực hiện công tác </w:t>
      </w:r>
      <w:r w:rsidR="00613E73" w:rsidRPr="00921B89">
        <w:rPr>
          <w:sz w:val="28"/>
          <w:szCs w:val="28"/>
          <w:lang w:val="es-ES"/>
        </w:rPr>
        <w:t>quý I</w:t>
      </w:r>
      <w:r w:rsidR="001E6D77" w:rsidRPr="00921B89">
        <w:rPr>
          <w:sz w:val="28"/>
          <w:szCs w:val="28"/>
          <w:lang w:val="es-ES"/>
        </w:rPr>
        <w:t xml:space="preserve"> </w:t>
      </w:r>
      <w:r w:rsidRPr="00921B89">
        <w:rPr>
          <w:sz w:val="28"/>
          <w:szCs w:val="28"/>
          <w:lang w:val="vi-VN"/>
        </w:rPr>
        <w:t>năm 20</w:t>
      </w:r>
      <w:r w:rsidR="00EC2BFA" w:rsidRPr="00921B89">
        <w:rPr>
          <w:sz w:val="28"/>
          <w:szCs w:val="28"/>
          <w:lang w:val="vi-VN"/>
        </w:rPr>
        <w:t>2</w:t>
      </w:r>
      <w:r w:rsidR="00332569" w:rsidRPr="00921B89">
        <w:rPr>
          <w:sz w:val="28"/>
          <w:szCs w:val="28"/>
          <w:lang w:val="vi-VN"/>
        </w:rPr>
        <w:t>4</w:t>
      </w:r>
      <w:r w:rsidRPr="00921B89">
        <w:rPr>
          <w:sz w:val="28"/>
          <w:szCs w:val="28"/>
          <w:lang w:val="vi-VN"/>
        </w:rPr>
        <w:t xml:space="preserve"> của Tỉnh ủy. </w:t>
      </w:r>
    </w:p>
    <w:tbl>
      <w:tblPr>
        <w:tblpPr w:leftFromText="180" w:rightFromText="180" w:vertAnchor="text" w:horzAnchor="margin" w:tblpY="128"/>
        <w:tblW w:w="9488" w:type="dxa"/>
        <w:tblLayout w:type="fixed"/>
        <w:tblLook w:val="0000" w:firstRow="0" w:lastRow="0" w:firstColumn="0" w:lastColumn="0" w:noHBand="0" w:noVBand="0"/>
      </w:tblPr>
      <w:tblGrid>
        <w:gridCol w:w="4728"/>
        <w:gridCol w:w="4760"/>
      </w:tblGrid>
      <w:tr w:rsidR="00921B89" w:rsidRPr="00921B89" w14:paraId="29BFB750" w14:textId="77777777">
        <w:tc>
          <w:tcPr>
            <w:tcW w:w="4728" w:type="dxa"/>
          </w:tcPr>
          <w:p w14:paraId="27D1B60E" w14:textId="77777777" w:rsidR="00880A18" w:rsidRPr="00921B89" w:rsidRDefault="00880A18" w:rsidP="001C4DF7">
            <w:pPr>
              <w:snapToGrid w:val="0"/>
              <w:rPr>
                <w:sz w:val="28"/>
                <w:szCs w:val="28"/>
                <w:lang w:val="vi-VN"/>
              </w:rPr>
            </w:pPr>
            <w:r w:rsidRPr="00921B89">
              <w:rPr>
                <w:sz w:val="28"/>
                <w:szCs w:val="28"/>
                <w:u w:val="single"/>
                <w:lang w:val="vi-VN"/>
              </w:rPr>
              <w:t>Nơi nhận</w:t>
            </w:r>
            <w:r w:rsidRPr="00921B89">
              <w:rPr>
                <w:sz w:val="28"/>
                <w:szCs w:val="28"/>
                <w:lang w:val="vi-VN"/>
              </w:rPr>
              <w:t>:</w:t>
            </w:r>
          </w:p>
          <w:p w14:paraId="3342071C" w14:textId="77777777" w:rsidR="00880A18" w:rsidRPr="00921B89" w:rsidRDefault="00880A18" w:rsidP="001C4DF7">
            <w:pPr>
              <w:jc w:val="both"/>
              <w:rPr>
                <w:lang w:val="vi-VN"/>
              </w:rPr>
            </w:pPr>
            <w:r w:rsidRPr="00921B89">
              <w:rPr>
                <w:lang w:val="vi-VN"/>
              </w:rPr>
              <w:t>- Văn phòng Trung ương Đảng,</w:t>
            </w:r>
          </w:p>
          <w:p w14:paraId="071796B7" w14:textId="77777777" w:rsidR="00880A18" w:rsidRPr="00921B89" w:rsidRDefault="00880A18" w:rsidP="001C4DF7">
            <w:pPr>
              <w:jc w:val="both"/>
              <w:rPr>
                <w:lang w:val="vi-VN"/>
              </w:rPr>
            </w:pPr>
            <w:r w:rsidRPr="00921B89">
              <w:rPr>
                <w:lang w:val="vi-VN"/>
              </w:rPr>
              <w:t>- Quân khu 9,</w:t>
            </w:r>
          </w:p>
          <w:p w14:paraId="2EFDA048" w14:textId="77777777" w:rsidR="00880A18" w:rsidRPr="00921B89" w:rsidRDefault="00880A18" w:rsidP="001C4DF7">
            <w:pPr>
              <w:jc w:val="both"/>
              <w:rPr>
                <w:lang w:val="vi-VN"/>
              </w:rPr>
            </w:pPr>
            <w:r w:rsidRPr="00921B89">
              <w:rPr>
                <w:lang w:val="vi-VN"/>
              </w:rPr>
              <w:t>- Các đ/c Trung ương phụ trách địa bàn,</w:t>
            </w:r>
          </w:p>
          <w:p w14:paraId="52FAADAA" w14:textId="77777777" w:rsidR="00880A18" w:rsidRPr="00921B89" w:rsidRDefault="00880A18" w:rsidP="001C4DF7">
            <w:pPr>
              <w:jc w:val="both"/>
              <w:rPr>
                <w:lang w:val="vi-VN"/>
              </w:rPr>
            </w:pPr>
            <w:r w:rsidRPr="00921B89">
              <w:rPr>
                <w:lang w:val="vi-VN"/>
              </w:rPr>
              <w:t xml:space="preserve">- Các đ/c </w:t>
            </w:r>
            <w:r w:rsidR="002643F1" w:rsidRPr="00921B89">
              <w:rPr>
                <w:lang w:val="vi-VN"/>
              </w:rPr>
              <w:t>UV BCH Đảng bộ t</w:t>
            </w:r>
            <w:r w:rsidRPr="00921B89">
              <w:rPr>
                <w:lang w:val="vi-VN"/>
              </w:rPr>
              <w:t>ỉnh</w:t>
            </w:r>
            <w:r w:rsidR="002643F1" w:rsidRPr="00921B89">
              <w:rPr>
                <w:lang w:val="vi-VN"/>
              </w:rPr>
              <w:t>,</w:t>
            </w:r>
          </w:p>
          <w:p w14:paraId="75E545D8" w14:textId="77777777" w:rsidR="000D1F8F" w:rsidRPr="00921B89" w:rsidRDefault="000D1F8F" w:rsidP="000D1F8F">
            <w:pPr>
              <w:jc w:val="both"/>
              <w:rPr>
                <w:lang w:val="vi-VN"/>
              </w:rPr>
            </w:pPr>
            <w:r w:rsidRPr="00921B89">
              <w:rPr>
                <w:lang w:val="vi-VN"/>
              </w:rPr>
              <w:t>- Các cơ quan tham mưu, giúp việc Tỉnh ủy,</w:t>
            </w:r>
          </w:p>
          <w:p w14:paraId="77B56FAB" w14:textId="77777777" w:rsidR="00880A18" w:rsidRPr="00921B89" w:rsidRDefault="00880A18" w:rsidP="001C4DF7">
            <w:pPr>
              <w:jc w:val="both"/>
              <w:rPr>
                <w:spacing w:val="-12"/>
                <w:lang w:val="vi-VN"/>
              </w:rPr>
            </w:pPr>
            <w:r w:rsidRPr="00921B89">
              <w:rPr>
                <w:lang w:val="vi-VN"/>
              </w:rPr>
              <w:t xml:space="preserve">- </w:t>
            </w:r>
            <w:r w:rsidR="000D1F8F" w:rsidRPr="00921B89">
              <w:rPr>
                <w:lang w:val="vi-VN"/>
              </w:rPr>
              <w:t xml:space="preserve">Các </w:t>
            </w:r>
            <w:r w:rsidR="000D1F8F" w:rsidRPr="00921B89">
              <w:rPr>
                <w:kern w:val="24"/>
                <w:lang w:val="vi-VN"/>
              </w:rPr>
              <w:t>b</w:t>
            </w:r>
            <w:r w:rsidRPr="00921B89">
              <w:rPr>
                <w:kern w:val="24"/>
                <w:lang w:val="vi-VN"/>
              </w:rPr>
              <w:t>an cán sự đảng, đảng đoàn tỉnh,</w:t>
            </w:r>
          </w:p>
          <w:p w14:paraId="0689EB3C" w14:textId="77777777" w:rsidR="00880A18" w:rsidRPr="00921B89" w:rsidRDefault="00880A18" w:rsidP="001C4DF7">
            <w:pPr>
              <w:jc w:val="both"/>
              <w:rPr>
                <w:lang w:val="vi-VN"/>
              </w:rPr>
            </w:pPr>
            <w:r w:rsidRPr="00921B89">
              <w:rPr>
                <w:lang w:val="vi-VN"/>
              </w:rPr>
              <w:t>- Các sở, ngành, đoàn thể tỉnh,</w:t>
            </w:r>
          </w:p>
          <w:p w14:paraId="741216DD" w14:textId="77777777" w:rsidR="00880A18" w:rsidRPr="00921B89" w:rsidRDefault="00880A18" w:rsidP="001C4DF7">
            <w:pPr>
              <w:jc w:val="both"/>
              <w:rPr>
                <w:lang w:val="vi-VN"/>
              </w:rPr>
            </w:pPr>
            <w:r w:rsidRPr="00921B89">
              <w:rPr>
                <w:lang w:val="vi-VN"/>
              </w:rPr>
              <w:t>- Các huyện</w:t>
            </w:r>
            <w:r w:rsidR="002643F1" w:rsidRPr="00921B89">
              <w:rPr>
                <w:lang w:val="vi-VN"/>
              </w:rPr>
              <w:t>, thị, thành</w:t>
            </w:r>
            <w:r w:rsidRPr="00921B89">
              <w:rPr>
                <w:lang w:val="vi-VN"/>
              </w:rPr>
              <w:t xml:space="preserve"> ủy và </w:t>
            </w:r>
            <w:r w:rsidR="002643F1" w:rsidRPr="00921B89">
              <w:rPr>
                <w:lang w:val="vi-VN"/>
              </w:rPr>
              <w:t>đảng ủy trực thuộc Tỉnh ủy</w:t>
            </w:r>
            <w:r w:rsidRPr="00921B89">
              <w:rPr>
                <w:lang w:val="vi-VN"/>
              </w:rPr>
              <w:t>,</w:t>
            </w:r>
          </w:p>
          <w:p w14:paraId="750413B8" w14:textId="77777777" w:rsidR="00880A18" w:rsidRPr="00921B89" w:rsidRDefault="00880A18" w:rsidP="00333ECE">
            <w:pPr>
              <w:jc w:val="both"/>
              <w:rPr>
                <w:lang w:val="vi-VN"/>
              </w:rPr>
            </w:pPr>
            <w:r w:rsidRPr="00921B89">
              <w:rPr>
                <w:lang w:val="pt-BR"/>
              </w:rPr>
              <w:t>- Lưu V</w:t>
            </w:r>
            <w:r w:rsidR="008452AC" w:rsidRPr="00921B89">
              <w:rPr>
                <w:lang w:val="vi-VN"/>
              </w:rPr>
              <w:t>PTU</w:t>
            </w:r>
            <w:r w:rsidRPr="00921B89">
              <w:rPr>
                <w:lang w:val="pt-BR"/>
              </w:rPr>
              <w:t>.</w:t>
            </w:r>
          </w:p>
        </w:tc>
        <w:tc>
          <w:tcPr>
            <w:tcW w:w="4760" w:type="dxa"/>
          </w:tcPr>
          <w:p w14:paraId="3875685D" w14:textId="77777777" w:rsidR="00F43CC7" w:rsidRPr="00921B89" w:rsidRDefault="001015EB" w:rsidP="0057088C">
            <w:pPr>
              <w:snapToGrid w:val="0"/>
              <w:ind w:firstLine="560"/>
              <w:jc w:val="center"/>
              <w:rPr>
                <w:sz w:val="28"/>
                <w:szCs w:val="28"/>
                <w:lang w:val="vi-VN"/>
              </w:rPr>
            </w:pPr>
            <w:r w:rsidRPr="00921B89">
              <w:rPr>
                <w:b/>
                <w:sz w:val="28"/>
                <w:szCs w:val="28"/>
                <w:lang w:val="vi-VN"/>
              </w:rPr>
              <w:t>T/M</w:t>
            </w:r>
            <w:r w:rsidR="0057088C" w:rsidRPr="00921B89">
              <w:rPr>
                <w:b/>
                <w:sz w:val="28"/>
                <w:szCs w:val="28"/>
                <w:lang w:val="vi-VN"/>
              </w:rPr>
              <w:t xml:space="preserve"> BAN THƯỜNG VỤ </w:t>
            </w:r>
          </w:p>
          <w:p w14:paraId="0B318EA1" w14:textId="77777777" w:rsidR="0057088C" w:rsidRPr="00921B89" w:rsidRDefault="00EF2793" w:rsidP="0057088C">
            <w:pPr>
              <w:snapToGrid w:val="0"/>
              <w:ind w:firstLine="560"/>
              <w:jc w:val="center"/>
              <w:rPr>
                <w:bCs/>
                <w:sz w:val="28"/>
                <w:szCs w:val="28"/>
                <w:lang w:val="vi-VN"/>
              </w:rPr>
            </w:pPr>
            <w:r w:rsidRPr="00921B89">
              <w:rPr>
                <w:bCs/>
                <w:sz w:val="28"/>
                <w:szCs w:val="28"/>
                <w:lang w:val="vi-VN"/>
              </w:rPr>
              <w:t xml:space="preserve">PHÓ </w:t>
            </w:r>
            <w:r w:rsidR="0057088C" w:rsidRPr="00921B89">
              <w:rPr>
                <w:bCs/>
                <w:sz w:val="28"/>
                <w:szCs w:val="28"/>
                <w:lang w:val="vi-VN"/>
              </w:rPr>
              <w:t>BÍ THƯ</w:t>
            </w:r>
          </w:p>
          <w:p w14:paraId="07397DF9" w14:textId="77777777" w:rsidR="0057088C" w:rsidRPr="00921B89" w:rsidRDefault="0057088C" w:rsidP="0057088C">
            <w:pPr>
              <w:ind w:firstLine="560"/>
              <w:jc w:val="center"/>
              <w:rPr>
                <w:sz w:val="28"/>
                <w:szCs w:val="28"/>
                <w:lang w:val="vi-VN"/>
              </w:rPr>
            </w:pPr>
          </w:p>
          <w:p w14:paraId="43A277DF" w14:textId="77777777" w:rsidR="0057088C" w:rsidRPr="00921B89" w:rsidRDefault="0057088C" w:rsidP="0057088C">
            <w:pPr>
              <w:ind w:firstLine="560"/>
              <w:jc w:val="center"/>
              <w:rPr>
                <w:sz w:val="28"/>
                <w:szCs w:val="28"/>
                <w:lang w:val="vi-VN"/>
              </w:rPr>
            </w:pPr>
          </w:p>
          <w:p w14:paraId="4ADD8B9D" w14:textId="77777777" w:rsidR="00C45CE9" w:rsidRPr="00921B89" w:rsidRDefault="00C45CE9" w:rsidP="0057088C">
            <w:pPr>
              <w:ind w:firstLine="560"/>
              <w:jc w:val="center"/>
              <w:rPr>
                <w:sz w:val="28"/>
                <w:szCs w:val="28"/>
                <w:lang w:val="vi-VN"/>
              </w:rPr>
            </w:pPr>
          </w:p>
          <w:p w14:paraId="3041EB90" w14:textId="77777777" w:rsidR="00C45CE9" w:rsidRPr="00921B89" w:rsidRDefault="00C45CE9" w:rsidP="0057088C">
            <w:pPr>
              <w:ind w:firstLine="560"/>
              <w:jc w:val="center"/>
              <w:rPr>
                <w:sz w:val="28"/>
                <w:szCs w:val="28"/>
                <w:lang w:val="vi-VN"/>
              </w:rPr>
            </w:pPr>
          </w:p>
          <w:p w14:paraId="6BF6D1DF" w14:textId="77777777" w:rsidR="00C45CE9" w:rsidRPr="00921B89" w:rsidRDefault="00C45CE9" w:rsidP="0057088C">
            <w:pPr>
              <w:ind w:firstLine="560"/>
              <w:jc w:val="center"/>
              <w:rPr>
                <w:sz w:val="28"/>
                <w:szCs w:val="28"/>
                <w:lang w:val="vi-VN"/>
              </w:rPr>
            </w:pPr>
          </w:p>
          <w:p w14:paraId="76DE3AB0" w14:textId="77777777" w:rsidR="00C45CE9" w:rsidRPr="00921B89" w:rsidRDefault="00EF2793" w:rsidP="0057088C">
            <w:pPr>
              <w:ind w:firstLine="560"/>
              <w:jc w:val="center"/>
              <w:rPr>
                <w:b/>
                <w:sz w:val="28"/>
                <w:szCs w:val="28"/>
              </w:rPr>
            </w:pPr>
            <w:r w:rsidRPr="00921B89">
              <w:rPr>
                <w:b/>
                <w:sz w:val="28"/>
                <w:szCs w:val="28"/>
              </w:rPr>
              <w:t>Trần Văn Huyến</w:t>
            </w:r>
          </w:p>
          <w:p w14:paraId="467E7AAE" w14:textId="77777777" w:rsidR="0057088C" w:rsidRPr="00921B89" w:rsidRDefault="0057088C" w:rsidP="0057088C">
            <w:pPr>
              <w:rPr>
                <w:sz w:val="28"/>
                <w:szCs w:val="28"/>
              </w:rPr>
            </w:pPr>
          </w:p>
          <w:p w14:paraId="7D355214" w14:textId="77777777" w:rsidR="00005ABC" w:rsidRPr="00921B89" w:rsidRDefault="00005ABC" w:rsidP="0057088C">
            <w:pPr>
              <w:rPr>
                <w:sz w:val="28"/>
                <w:szCs w:val="28"/>
              </w:rPr>
            </w:pPr>
          </w:p>
          <w:p w14:paraId="019AC68D" w14:textId="77777777" w:rsidR="00880A18" w:rsidRPr="00921B89" w:rsidRDefault="00880A18" w:rsidP="00AF526E">
            <w:pPr>
              <w:rPr>
                <w:b/>
                <w:sz w:val="28"/>
                <w:szCs w:val="28"/>
              </w:rPr>
            </w:pPr>
          </w:p>
        </w:tc>
      </w:tr>
    </w:tbl>
    <w:p w14:paraId="3AE8325C" w14:textId="77777777" w:rsidR="00E604C2" w:rsidRPr="00921B89" w:rsidRDefault="00E604C2" w:rsidP="008A4D99">
      <w:pPr>
        <w:jc w:val="both"/>
      </w:pPr>
    </w:p>
    <w:sectPr w:rsidR="00E604C2" w:rsidRPr="00921B89" w:rsidSect="00895828">
      <w:headerReference w:type="even" r:id="rId8"/>
      <w:headerReference w:type="default" r:id="rId9"/>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83BF" w14:textId="77777777" w:rsidR="00954FB7" w:rsidRDefault="00954FB7">
      <w:r>
        <w:separator/>
      </w:r>
    </w:p>
  </w:endnote>
  <w:endnote w:type="continuationSeparator" w:id="0">
    <w:p w14:paraId="14F9ED04" w14:textId="77777777" w:rsidR="00954FB7" w:rsidRDefault="0095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0585" w14:textId="77777777" w:rsidR="00954FB7" w:rsidRDefault="00954FB7">
      <w:r>
        <w:separator/>
      </w:r>
    </w:p>
  </w:footnote>
  <w:footnote w:type="continuationSeparator" w:id="0">
    <w:p w14:paraId="0690359D" w14:textId="77777777" w:rsidR="00954FB7" w:rsidRDefault="00954FB7">
      <w:r>
        <w:continuationSeparator/>
      </w:r>
    </w:p>
  </w:footnote>
  <w:footnote w:id="1">
    <w:p w14:paraId="2F01E0B7" w14:textId="77777777" w:rsidR="00185CD1" w:rsidRPr="00921B89" w:rsidRDefault="00185CD1" w:rsidP="0037042B">
      <w:pPr>
        <w:tabs>
          <w:tab w:val="left" w:pos="966"/>
        </w:tabs>
        <w:ind w:firstLine="567"/>
        <w:jc w:val="both"/>
        <w:rPr>
          <w:bCs/>
          <w:iCs/>
          <w:spacing w:val="-2"/>
          <w:sz w:val="20"/>
          <w:szCs w:val="20"/>
          <w:lang w:val="es-ES"/>
        </w:rPr>
      </w:pPr>
      <w:r w:rsidRPr="00921B89">
        <w:rPr>
          <w:b/>
          <w:bCs/>
          <w:spacing w:val="-2"/>
          <w:sz w:val="20"/>
          <w:szCs w:val="20"/>
          <w:vertAlign w:val="superscript"/>
          <w:lang w:val="vi-VN"/>
        </w:rPr>
        <w:t>[</w:t>
      </w:r>
      <w:r w:rsidRPr="00921B89">
        <w:rPr>
          <w:rStyle w:val="FootnoteReference"/>
          <w:b/>
          <w:bCs/>
          <w:spacing w:val="-2"/>
          <w:sz w:val="20"/>
          <w:szCs w:val="20"/>
        </w:rPr>
        <w:footnoteRef/>
      </w:r>
      <w:r w:rsidRPr="00921B89">
        <w:rPr>
          <w:b/>
          <w:bCs/>
          <w:spacing w:val="-2"/>
          <w:sz w:val="20"/>
          <w:szCs w:val="20"/>
          <w:vertAlign w:val="superscript"/>
          <w:lang w:val="vi-VN"/>
        </w:rPr>
        <w:t>]</w:t>
      </w:r>
      <w:r w:rsidRPr="00921B89">
        <w:rPr>
          <w:b/>
          <w:bCs/>
          <w:spacing w:val="-2"/>
          <w:sz w:val="20"/>
          <w:szCs w:val="20"/>
          <w:vertAlign w:val="superscript"/>
        </w:rPr>
        <w:t xml:space="preserve">  </w:t>
      </w:r>
      <w:r w:rsidRPr="00921B89">
        <w:rPr>
          <w:b/>
          <w:bCs/>
          <w:spacing w:val="-2"/>
          <w:sz w:val="20"/>
          <w:szCs w:val="20"/>
          <w:vertAlign w:val="superscript"/>
          <w:lang w:val="vi-VN"/>
        </w:rPr>
        <w:t xml:space="preserve"> </w:t>
      </w:r>
      <w:r w:rsidRPr="00921B89">
        <w:rPr>
          <w:bCs/>
          <w:iCs/>
          <w:spacing w:val="-2"/>
          <w:sz w:val="20"/>
          <w:szCs w:val="20"/>
          <w:lang w:val="es-ES"/>
        </w:rPr>
        <w:t xml:space="preserve">Hội nghị: </w:t>
      </w:r>
      <w:r w:rsidRPr="00921B89">
        <w:rPr>
          <w:sz w:val="20"/>
          <w:szCs w:val="20"/>
          <w:lang w:val="es-ES"/>
        </w:rPr>
        <w:t xml:space="preserve">tổng </w:t>
      </w:r>
      <w:r w:rsidRPr="00921B89">
        <w:rPr>
          <w:sz w:val="20"/>
          <w:szCs w:val="20"/>
        </w:rPr>
        <w:t>kết Chỉ thị số 35-CT/TW ngày 30/</w:t>
      </w:r>
      <w:r w:rsidRPr="00921B89">
        <w:rPr>
          <w:sz w:val="20"/>
          <w:szCs w:val="20"/>
          <w:lang w:val="nb-NO"/>
        </w:rPr>
        <w:t>5</w:t>
      </w:r>
      <w:r w:rsidRPr="00921B89">
        <w:rPr>
          <w:sz w:val="20"/>
          <w:szCs w:val="20"/>
        </w:rPr>
        <w:t>/2019 của Bộ Chính trị về đại hội đảng bộ các cấp tiến tới Đại hội đại biểu toàn quốc lần thứ XIII của Đảng</w:t>
      </w:r>
      <w:r w:rsidRPr="00921B89">
        <w:rPr>
          <w:sz w:val="20"/>
          <w:szCs w:val="20"/>
          <w:lang w:val="nb-NO"/>
        </w:rPr>
        <w:t>;</w:t>
      </w:r>
      <w:r w:rsidRPr="00921B89">
        <w:rPr>
          <w:sz w:val="20"/>
          <w:szCs w:val="20"/>
        </w:rPr>
        <w:t xml:space="preserve"> tổng kết công tác xây dựng Đảng nhiệm kỳ 2020 - 2025; tổng kết 15 năm thực hiện Điều lệ Đảng (2011 - 2025).</w:t>
      </w:r>
    </w:p>
  </w:footnote>
  <w:footnote w:id="2">
    <w:p w14:paraId="76169336" w14:textId="77777777" w:rsidR="00A10D9B" w:rsidRPr="00921B89" w:rsidRDefault="00A10D9B" w:rsidP="00A10D9B">
      <w:pPr>
        <w:pStyle w:val="FootnoteText"/>
        <w:ind w:firstLine="567"/>
        <w:jc w:val="both"/>
        <w:rPr>
          <w:lang w:val="es-ES"/>
        </w:rPr>
      </w:pPr>
      <w:r w:rsidRPr="00921B89">
        <w:rPr>
          <w:b/>
          <w:vertAlign w:val="superscript"/>
          <w:lang w:val="es-ES"/>
        </w:rPr>
        <w:t>[</w:t>
      </w:r>
      <w:r w:rsidRPr="00921B89">
        <w:rPr>
          <w:rStyle w:val="FootnoteReference"/>
          <w:b/>
        </w:rPr>
        <w:footnoteRef/>
      </w:r>
      <w:r w:rsidRPr="00921B89">
        <w:rPr>
          <w:b/>
          <w:vertAlign w:val="superscript"/>
          <w:lang w:val="es-ES"/>
        </w:rPr>
        <w:t>]</w:t>
      </w:r>
      <w:r w:rsidRPr="00921B89">
        <w:rPr>
          <w:b/>
          <w:lang w:val="es-ES"/>
        </w:rPr>
        <w:t xml:space="preserve"> </w:t>
      </w:r>
      <w:r w:rsidRPr="00921B89">
        <w:rPr>
          <w:shd w:val="clear" w:color="auto" w:fill="FFFFFF"/>
          <w:lang w:val="es-ES"/>
        </w:rPr>
        <w:t xml:space="preserve">Tiếp nhận được 202 tác phẩm báo chí, ở 5 thể loại: Báo in, báo điện tử, truyền hình, phát thanh, báo ảnh. Kết quả, có 55 tác phẩm chất lượng được trao giải. Theo đó, mỗi thể loại chọn ra 11 tác phẩm, trao </w:t>
      </w:r>
      <w:r w:rsidR="008D4A02" w:rsidRPr="00921B89">
        <w:rPr>
          <w:shd w:val="clear" w:color="auto" w:fill="FFFFFF"/>
          <w:lang w:val="es-ES"/>
        </w:rPr>
        <w:t>0</w:t>
      </w:r>
      <w:r w:rsidRPr="00921B89">
        <w:rPr>
          <w:shd w:val="clear" w:color="auto" w:fill="FFFFFF"/>
          <w:lang w:val="es-ES"/>
        </w:rPr>
        <w:t xml:space="preserve">1 giải A, </w:t>
      </w:r>
      <w:r w:rsidR="008D4A02" w:rsidRPr="00921B89">
        <w:rPr>
          <w:shd w:val="clear" w:color="auto" w:fill="FFFFFF"/>
          <w:lang w:val="es-ES"/>
        </w:rPr>
        <w:t>0</w:t>
      </w:r>
      <w:r w:rsidRPr="00921B89">
        <w:rPr>
          <w:shd w:val="clear" w:color="auto" w:fill="FFFFFF"/>
          <w:lang w:val="es-ES"/>
        </w:rPr>
        <w:t xml:space="preserve">2 giải B, </w:t>
      </w:r>
      <w:r w:rsidR="008D4A02" w:rsidRPr="00921B89">
        <w:rPr>
          <w:shd w:val="clear" w:color="auto" w:fill="FFFFFF"/>
          <w:lang w:val="es-ES"/>
        </w:rPr>
        <w:t>0</w:t>
      </w:r>
      <w:r w:rsidRPr="00921B89">
        <w:rPr>
          <w:shd w:val="clear" w:color="auto" w:fill="FFFFFF"/>
          <w:lang w:val="es-ES"/>
        </w:rPr>
        <w:t xml:space="preserve">3 giải C và </w:t>
      </w:r>
      <w:r w:rsidR="008D4A02" w:rsidRPr="00921B89">
        <w:rPr>
          <w:shd w:val="clear" w:color="auto" w:fill="FFFFFF"/>
          <w:lang w:val="es-ES"/>
        </w:rPr>
        <w:t>0</w:t>
      </w:r>
      <w:r w:rsidRPr="00921B89">
        <w:rPr>
          <w:shd w:val="clear" w:color="auto" w:fill="FFFFFF"/>
          <w:lang w:val="es-ES"/>
        </w:rPr>
        <w:t xml:space="preserve">5 giải khuyến khích. Tỉnh đã chọn 35 tác phẩm gửi tham gia cuộc thi cấp Trung ương Giải Báo chí toàn quốc về xây dựng Đảng. Kết quả, có </w:t>
      </w:r>
      <w:r w:rsidR="008D4A02" w:rsidRPr="00921B89">
        <w:rPr>
          <w:shd w:val="clear" w:color="auto" w:fill="FFFFFF"/>
          <w:lang w:val="es-ES"/>
        </w:rPr>
        <w:t>0</w:t>
      </w:r>
      <w:r w:rsidRPr="00921B89">
        <w:rPr>
          <w:shd w:val="clear" w:color="auto" w:fill="FFFFFF"/>
          <w:lang w:val="es-ES"/>
        </w:rPr>
        <w:t xml:space="preserve">3 tác phẩm vào vòng chung khảo cuộc thi, trong đó có </w:t>
      </w:r>
      <w:r w:rsidR="008D4A02" w:rsidRPr="00921B89">
        <w:rPr>
          <w:shd w:val="clear" w:color="auto" w:fill="FFFFFF"/>
          <w:lang w:val="es-ES"/>
        </w:rPr>
        <w:t>0</w:t>
      </w:r>
      <w:r w:rsidRPr="00921B89">
        <w:rPr>
          <w:shd w:val="clear" w:color="auto" w:fill="FFFFFF"/>
          <w:lang w:val="es-ES"/>
        </w:rPr>
        <w:t>2 tác phẩm đạt giải C.</w:t>
      </w:r>
    </w:p>
  </w:footnote>
  <w:footnote w:id="3">
    <w:p w14:paraId="5B1A6A70" w14:textId="77777777" w:rsidR="003F0AD7" w:rsidRPr="00921B89" w:rsidRDefault="003F0AD7" w:rsidP="003F0AD7">
      <w:pPr>
        <w:pStyle w:val="FootnoteText"/>
        <w:ind w:firstLine="567"/>
        <w:rPr>
          <w:lang w:val="es-ES"/>
        </w:rPr>
      </w:pPr>
      <w:r w:rsidRPr="00921B89">
        <w:rPr>
          <w:b/>
          <w:vertAlign w:val="superscript"/>
          <w:lang w:val="es-ES"/>
        </w:rPr>
        <w:t>[</w:t>
      </w:r>
      <w:r w:rsidRPr="00921B89">
        <w:rPr>
          <w:rStyle w:val="FootnoteReference"/>
          <w:b/>
        </w:rPr>
        <w:footnoteRef/>
      </w:r>
      <w:r w:rsidRPr="00921B89">
        <w:rPr>
          <w:b/>
          <w:vertAlign w:val="superscript"/>
          <w:lang w:val="es-ES"/>
        </w:rPr>
        <w:t>]</w:t>
      </w:r>
      <w:r w:rsidRPr="00921B89">
        <w:rPr>
          <w:lang w:val="es-ES"/>
        </w:rPr>
        <w:t xml:space="preserve"> Đến nay, đã kết nạp 238/1.150 đảng viên mới, đạt 20,70%.</w:t>
      </w:r>
    </w:p>
  </w:footnote>
  <w:footnote w:id="4">
    <w:p w14:paraId="1F723337" w14:textId="77777777" w:rsidR="00B6500C" w:rsidRPr="00921B89" w:rsidRDefault="00B6500C" w:rsidP="00B6500C">
      <w:pPr>
        <w:ind w:firstLine="567"/>
        <w:jc w:val="both"/>
        <w:rPr>
          <w:i/>
          <w:sz w:val="20"/>
          <w:szCs w:val="20"/>
          <w:lang w:val="es-ES"/>
        </w:rPr>
      </w:pPr>
      <w:r w:rsidRPr="00921B89">
        <w:rPr>
          <w:b/>
          <w:vertAlign w:val="superscript"/>
          <w:lang w:val="es-ES"/>
        </w:rPr>
        <w:t>[</w:t>
      </w:r>
      <w:r w:rsidRPr="00921B89">
        <w:rPr>
          <w:rStyle w:val="FootnoteReference"/>
          <w:b/>
        </w:rPr>
        <w:footnoteRef/>
      </w:r>
      <w:r w:rsidRPr="00921B89">
        <w:rPr>
          <w:b/>
          <w:vertAlign w:val="superscript"/>
          <w:lang w:val="es-ES"/>
        </w:rPr>
        <w:t>]</w:t>
      </w:r>
      <w:r w:rsidRPr="00921B89">
        <w:rPr>
          <w:lang w:val="es-ES"/>
        </w:rPr>
        <w:t xml:space="preserve"> </w:t>
      </w:r>
      <w:r w:rsidRPr="00921B89">
        <w:rPr>
          <w:sz w:val="20"/>
          <w:szCs w:val="20"/>
          <w:lang w:val="es-ES"/>
        </w:rPr>
        <w:t>Đảng bộ tỉnh có 08 đảng đoàn, 03 ban cán sự đảng, Ban Thường vụ Tỉnh đoàn, Đảng bộ tỉnh Hậu Giang có 11 đảng bộ trực thuộc; 506 tổ chức cơ sở đảng (164 đảng bộ cơ sở, 342 chi bộ cơ sở); 1.515 chi bộ trực thuộc đảng ủy cơ sở với 33.923 đảng viên.</w:t>
      </w:r>
    </w:p>
    <w:p w14:paraId="7B23875D" w14:textId="77777777" w:rsidR="00B6500C" w:rsidRPr="00921B89" w:rsidRDefault="00B6500C" w:rsidP="00B6500C">
      <w:pPr>
        <w:ind w:firstLine="567"/>
        <w:jc w:val="both"/>
        <w:rPr>
          <w:i/>
          <w:sz w:val="20"/>
          <w:szCs w:val="20"/>
          <w:lang w:val="es-ES"/>
        </w:rPr>
      </w:pPr>
      <w:r w:rsidRPr="00921B89">
        <w:rPr>
          <w:i/>
          <w:sz w:val="20"/>
          <w:szCs w:val="20"/>
          <w:lang w:val="es-ES"/>
        </w:rPr>
        <w:t>a. Kết quả xếp loại chất lượng tổ chức cơ sở đảng:</w:t>
      </w:r>
    </w:p>
    <w:p w14:paraId="1D0CF871" w14:textId="77777777" w:rsidR="00B6500C" w:rsidRPr="00921B89" w:rsidRDefault="00B6500C" w:rsidP="00B6500C">
      <w:pPr>
        <w:ind w:firstLine="567"/>
        <w:jc w:val="both"/>
        <w:rPr>
          <w:spacing w:val="-6"/>
          <w:sz w:val="20"/>
          <w:szCs w:val="20"/>
          <w:lang w:val="es-ES"/>
        </w:rPr>
      </w:pPr>
      <w:r w:rsidRPr="00921B89">
        <w:rPr>
          <w:spacing w:val="-6"/>
          <w:sz w:val="20"/>
          <w:szCs w:val="20"/>
          <w:lang w:val="es-ES"/>
        </w:rPr>
        <w:t>- Đối với tổ chức cơ sở đảng: Tổng số tổ chức cơ sở đảng được đánh giá, xếp loại chất lượng là 505/506, chiếm 99,80% (trong đó có 01 tổ chức cơ sở đảng chưa kiểm điểm, đánh giá, xếp loại do mới thành lập chưa đủ 06 tháng).</w:t>
      </w:r>
    </w:p>
    <w:p w14:paraId="15A3D20F" w14:textId="77777777" w:rsidR="00B6500C" w:rsidRPr="00921B89" w:rsidRDefault="00B6500C" w:rsidP="00B6500C">
      <w:pPr>
        <w:ind w:firstLine="567"/>
        <w:jc w:val="both"/>
        <w:rPr>
          <w:b/>
          <w:sz w:val="20"/>
          <w:szCs w:val="20"/>
          <w:lang w:val="es-ES"/>
        </w:rPr>
      </w:pPr>
      <w:r w:rsidRPr="00921B89">
        <w:rPr>
          <w:sz w:val="20"/>
          <w:szCs w:val="20"/>
          <w:lang w:val="es-ES"/>
        </w:rPr>
        <w:t xml:space="preserve"> Số tổ chức cơ sở đảng được đánh giá, xếp loại “Hoàn thành xuất sắc nhiệm vụ” có 77/505, chiếm tỷ lệ 15,24%; số tổ chức cơ sở đảng được đánh giá, xếp loại chất lượng “Hoàn thành tốt nhiệm vụ” là 403/505, chiếm tỷ lệ 79,80%; số tổ chức cơ sở đảng được đánh giá, xếp loại chất lượng “Hoàn thành nhiệm vụ” là 25/505, chiếm tỷ lệ 4,95%; không có tổ chức cơ sở đảng nào được đánh giá, xếp loại chất lượng “Không hoàn thành nhiệm vụ”.</w:t>
      </w:r>
    </w:p>
    <w:p w14:paraId="48BE361B" w14:textId="77777777" w:rsidR="00B6500C" w:rsidRPr="00921B89" w:rsidRDefault="00B6500C" w:rsidP="00B6500C">
      <w:pPr>
        <w:ind w:firstLine="567"/>
        <w:jc w:val="both"/>
        <w:rPr>
          <w:sz w:val="20"/>
          <w:szCs w:val="20"/>
          <w:lang w:val="es-ES"/>
        </w:rPr>
      </w:pPr>
      <w:r w:rsidRPr="00921B89">
        <w:rPr>
          <w:sz w:val="20"/>
          <w:szCs w:val="20"/>
          <w:lang w:val="es-ES"/>
        </w:rPr>
        <w:t>- Đối với chi bộ trực thuộc đảng ủy cơ sở: Tổng số chi bộ trực thuộc đảng ủy cơ sở được đánh giá, xếp loại chất lượng là 1.515/1.516, chiếm tỷ lệ 99,93% (trong đó</w:t>
      </w:r>
      <w:r w:rsidR="00242F80" w:rsidRPr="00921B89">
        <w:rPr>
          <w:sz w:val="20"/>
          <w:szCs w:val="20"/>
          <w:lang w:val="es-ES"/>
        </w:rPr>
        <w:t>,</w:t>
      </w:r>
      <w:r w:rsidRPr="00921B89">
        <w:rPr>
          <w:sz w:val="20"/>
          <w:szCs w:val="20"/>
          <w:lang w:val="es-ES"/>
        </w:rPr>
        <w:t xml:space="preserve"> có 01 chi bộ trực thuộc đảng ủy cơ sở chưa đánh giá, xếp loại do mới thành lập chưa đủ 06 tháng).</w:t>
      </w:r>
    </w:p>
    <w:p w14:paraId="442E8D8A" w14:textId="77777777" w:rsidR="00B6500C" w:rsidRPr="00921B89" w:rsidRDefault="00B6500C" w:rsidP="00B6500C">
      <w:pPr>
        <w:ind w:firstLine="567"/>
        <w:jc w:val="both"/>
        <w:rPr>
          <w:sz w:val="20"/>
          <w:szCs w:val="20"/>
          <w:lang w:val="es-ES"/>
        </w:rPr>
      </w:pPr>
      <w:r w:rsidRPr="00921B89">
        <w:rPr>
          <w:sz w:val="20"/>
          <w:szCs w:val="20"/>
          <w:lang w:val="es-ES"/>
        </w:rPr>
        <w:t>Số chi bộ được đánh giá, xếp loại chất lượng “Hoàn thành xuất sắc nhiệm vụ” có 230/1.515,</w:t>
      </w:r>
      <w:r w:rsidRPr="00921B89">
        <w:rPr>
          <w:b/>
          <w:sz w:val="20"/>
          <w:szCs w:val="20"/>
          <w:lang w:val="es-ES"/>
        </w:rPr>
        <w:t xml:space="preserve"> </w:t>
      </w:r>
      <w:r w:rsidRPr="00921B89">
        <w:rPr>
          <w:sz w:val="20"/>
          <w:szCs w:val="20"/>
          <w:lang w:val="es-ES"/>
        </w:rPr>
        <w:t>chiếm tỷ lệ 15,18%; số chi bộ được đánh giá, xếp loại chất lượng “Hoàn thành tốt nhiệm vụ” là 1.246/1.515, chiếm tỷ lệ 82,24%; số chi bộ được đánh giá, xếp loại chất lượng “Hoàn thành nhiệm vụ” là 26/1.515, chiếm tỷ lệ 1,71%; số chi bộ được đánh giá, xếp loại chất lượng “ Không hoàn thành nhiệm vụ” là 13/1.515, chiếm tỷ lệ 0,85%.</w:t>
      </w:r>
    </w:p>
    <w:p w14:paraId="48F8B7E8" w14:textId="77777777" w:rsidR="00B6500C" w:rsidRPr="00921B89" w:rsidRDefault="00B6500C" w:rsidP="00B6500C">
      <w:pPr>
        <w:ind w:firstLine="567"/>
        <w:jc w:val="both"/>
        <w:rPr>
          <w:sz w:val="20"/>
          <w:szCs w:val="20"/>
          <w:lang w:val="es-ES"/>
        </w:rPr>
      </w:pPr>
      <w:r w:rsidRPr="00921B89">
        <w:rPr>
          <w:i/>
          <w:sz w:val="20"/>
          <w:szCs w:val="20"/>
          <w:lang w:val="es-ES"/>
        </w:rPr>
        <w:t xml:space="preserve">b. Kết quả đánh giá, xếp loại chất lượng đảng viên: </w:t>
      </w:r>
    </w:p>
    <w:p w14:paraId="08B411C8" w14:textId="77777777" w:rsidR="00B6500C" w:rsidRPr="00921B89" w:rsidRDefault="00B6500C" w:rsidP="00B6500C">
      <w:pPr>
        <w:ind w:firstLine="567"/>
        <w:jc w:val="both"/>
        <w:rPr>
          <w:spacing w:val="-6"/>
          <w:sz w:val="20"/>
          <w:szCs w:val="20"/>
          <w:lang w:val="es-ES"/>
        </w:rPr>
      </w:pPr>
      <w:r w:rsidRPr="00921B89">
        <w:rPr>
          <w:spacing w:val="-6"/>
          <w:sz w:val="20"/>
          <w:szCs w:val="20"/>
          <w:lang w:val="es-ES"/>
        </w:rPr>
        <w:t>Tổng số đảng viên tại thời điểm kiểm điểm, đánh giá, xếp loại chất lượng là 33.923</w:t>
      </w:r>
      <w:r w:rsidRPr="00921B89">
        <w:rPr>
          <w:b/>
          <w:spacing w:val="-6"/>
          <w:sz w:val="20"/>
          <w:szCs w:val="20"/>
          <w:lang w:val="es-ES"/>
        </w:rPr>
        <w:t xml:space="preserve"> </w:t>
      </w:r>
      <w:r w:rsidRPr="00921B89">
        <w:rPr>
          <w:spacing w:val="-6"/>
          <w:sz w:val="20"/>
          <w:szCs w:val="20"/>
          <w:lang w:val="es-ES"/>
        </w:rPr>
        <w:t>đảng viên (trong đó: đảng viên được miễn kiểm điểm, đánh giá, xếp loại chất lượng là 2.595; số đảng viên chưa được kiểm điểm, đánh giá, xếp loại chất lượng là 382); số đảng viên được kiểm điểm đánh giá, xếp loại chất lượng là 30.946/33.923, chiếm tỷ lệ 93,66%.</w:t>
      </w:r>
    </w:p>
    <w:p w14:paraId="7F1AD89B" w14:textId="77777777" w:rsidR="00B6500C" w:rsidRPr="00921B89" w:rsidRDefault="00B6500C" w:rsidP="00B6500C">
      <w:pPr>
        <w:ind w:firstLine="567"/>
        <w:jc w:val="both"/>
        <w:rPr>
          <w:lang w:val="es-ES"/>
        </w:rPr>
      </w:pPr>
      <w:r w:rsidRPr="00921B89">
        <w:rPr>
          <w:spacing w:val="-6"/>
          <w:sz w:val="20"/>
          <w:szCs w:val="20"/>
          <w:lang w:val="es-ES"/>
        </w:rPr>
        <w:t>Số đảng viên được đánh giá, xếp loại “Hoàn thành xuất sắc nhiệm vụ” là 4571/30.946,</w:t>
      </w:r>
      <w:r w:rsidRPr="00921B89">
        <w:rPr>
          <w:b/>
          <w:spacing w:val="-6"/>
          <w:sz w:val="20"/>
          <w:szCs w:val="20"/>
          <w:lang w:val="es-ES"/>
        </w:rPr>
        <w:t xml:space="preserve"> </w:t>
      </w:r>
      <w:r w:rsidRPr="00921B89">
        <w:rPr>
          <w:spacing w:val="-6"/>
          <w:sz w:val="20"/>
          <w:szCs w:val="20"/>
          <w:lang w:val="es-ES"/>
        </w:rPr>
        <w:t>chiếm tỷ lệ 14,77%; s</w:t>
      </w:r>
      <w:r w:rsidRPr="00921B89">
        <w:rPr>
          <w:sz w:val="20"/>
          <w:szCs w:val="20"/>
          <w:lang w:val="es-ES"/>
        </w:rPr>
        <w:t xml:space="preserve">ố đảng viên </w:t>
      </w:r>
      <w:r w:rsidRPr="00921B89">
        <w:rPr>
          <w:spacing w:val="-6"/>
          <w:sz w:val="20"/>
          <w:szCs w:val="20"/>
          <w:lang w:val="es-ES"/>
        </w:rPr>
        <w:t>được đánh giá, xếp loại</w:t>
      </w:r>
      <w:r w:rsidRPr="00921B89">
        <w:rPr>
          <w:sz w:val="20"/>
          <w:szCs w:val="20"/>
          <w:lang w:val="es-ES"/>
        </w:rPr>
        <w:t xml:space="preserve"> “Hoàn thành tốt nhiệm vụ” là 24344/30.946, chiếm tỷ lệ 78,66%; s</w:t>
      </w:r>
      <w:r w:rsidRPr="00921B89">
        <w:rPr>
          <w:spacing w:val="-4"/>
          <w:sz w:val="20"/>
          <w:szCs w:val="20"/>
          <w:lang w:val="es-ES"/>
        </w:rPr>
        <w:t xml:space="preserve">ố đảng viên </w:t>
      </w:r>
      <w:r w:rsidRPr="00921B89">
        <w:rPr>
          <w:spacing w:val="-6"/>
          <w:sz w:val="20"/>
          <w:szCs w:val="20"/>
          <w:lang w:val="es-ES"/>
        </w:rPr>
        <w:t xml:space="preserve">được đánh giá, xếp loại </w:t>
      </w:r>
      <w:r w:rsidRPr="00921B89">
        <w:rPr>
          <w:spacing w:val="-4"/>
          <w:sz w:val="20"/>
          <w:szCs w:val="20"/>
          <w:lang w:val="es-ES"/>
        </w:rPr>
        <w:t>“Hoàn thành nhiệm vụ” là 1823/30.946, chiếm tỷ lệ 5,89%; s</w:t>
      </w:r>
      <w:r w:rsidRPr="00921B89">
        <w:rPr>
          <w:sz w:val="20"/>
          <w:szCs w:val="20"/>
          <w:lang w:val="es-ES"/>
        </w:rPr>
        <w:t xml:space="preserve">ố đảng viên </w:t>
      </w:r>
      <w:r w:rsidRPr="00921B89">
        <w:rPr>
          <w:spacing w:val="-6"/>
          <w:sz w:val="20"/>
          <w:szCs w:val="20"/>
          <w:lang w:val="es-ES"/>
        </w:rPr>
        <w:t>được đánh giá, xếp loại</w:t>
      </w:r>
      <w:r w:rsidRPr="00921B89">
        <w:rPr>
          <w:sz w:val="20"/>
          <w:szCs w:val="20"/>
          <w:lang w:val="es-ES"/>
        </w:rPr>
        <w:t xml:space="preserve"> “Không hoàn thành nhiệm vụ” là 208/30.946, chiếm tỷ lệ 0,67%. </w:t>
      </w:r>
    </w:p>
  </w:footnote>
  <w:footnote w:id="5">
    <w:p w14:paraId="43F49FEE" w14:textId="77777777" w:rsidR="00185CD1" w:rsidRPr="00921B89" w:rsidRDefault="00185CD1" w:rsidP="00962B4A">
      <w:pPr>
        <w:ind w:firstLine="567"/>
        <w:jc w:val="both"/>
        <w:rPr>
          <w:spacing w:val="-2"/>
          <w:position w:val="-2"/>
          <w:sz w:val="20"/>
          <w:szCs w:val="20"/>
          <w:lang w:val="es-ES"/>
        </w:rPr>
      </w:pPr>
      <w:r w:rsidRPr="00921B89">
        <w:rPr>
          <w:b/>
          <w:spacing w:val="-2"/>
          <w:position w:val="-2"/>
          <w:sz w:val="20"/>
          <w:szCs w:val="20"/>
          <w:vertAlign w:val="superscript"/>
          <w:lang w:val="es-ES"/>
        </w:rPr>
        <w:t>[</w:t>
      </w:r>
      <w:r w:rsidRPr="00921B89">
        <w:rPr>
          <w:rStyle w:val="FootnoteReference"/>
          <w:b/>
          <w:spacing w:val="-2"/>
          <w:position w:val="-2"/>
          <w:sz w:val="20"/>
          <w:szCs w:val="20"/>
        </w:rPr>
        <w:footnoteRef/>
      </w:r>
      <w:r w:rsidRPr="00921B89">
        <w:rPr>
          <w:b/>
          <w:spacing w:val="-2"/>
          <w:position w:val="-2"/>
          <w:sz w:val="20"/>
          <w:szCs w:val="20"/>
          <w:vertAlign w:val="superscript"/>
          <w:lang w:val="es-ES"/>
        </w:rPr>
        <w:t>]</w:t>
      </w:r>
      <w:r w:rsidRPr="00921B89">
        <w:rPr>
          <w:spacing w:val="-2"/>
          <w:position w:val="-2"/>
          <w:sz w:val="20"/>
          <w:szCs w:val="20"/>
          <w:lang w:val="es-ES"/>
        </w:rPr>
        <w:t xml:space="preserve"> Các quyết định: Cử 01 cán bộ học lớp Bồi dưỡng kiến thức quốc phòng và an ninh đối tượng 1, khóa 94 năm 2024; cử 01cán bộ tham gia khóa bồi dưỡng tại Viện Nghiên cứu Chính sách Quốc gia Nhật Bản (GRIPS).</w:t>
      </w:r>
    </w:p>
  </w:footnote>
  <w:footnote w:id="6">
    <w:p w14:paraId="1AA83D69" w14:textId="77777777" w:rsidR="008414A8" w:rsidRPr="00921B89" w:rsidRDefault="008414A8" w:rsidP="008414A8">
      <w:pPr>
        <w:ind w:firstLine="567"/>
        <w:jc w:val="both"/>
        <w:rPr>
          <w:b/>
          <w:lang w:val="es-ES"/>
        </w:rPr>
      </w:pPr>
      <w:r w:rsidRPr="00921B89">
        <w:rPr>
          <w:b/>
          <w:sz w:val="20"/>
          <w:szCs w:val="20"/>
          <w:vertAlign w:val="superscript"/>
          <w:lang w:val="es-ES"/>
        </w:rPr>
        <w:t>[</w:t>
      </w:r>
      <w:r w:rsidRPr="00921B89">
        <w:rPr>
          <w:rStyle w:val="FootnoteReference"/>
          <w:b/>
          <w:sz w:val="20"/>
          <w:szCs w:val="20"/>
        </w:rPr>
        <w:footnoteRef/>
      </w:r>
      <w:r w:rsidRPr="00921B89">
        <w:rPr>
          <w:b/>
          <w:sz w:val="20"/>
          <w:szCs w:val="20"/>
          <w:vertAlign w:val="superscript"/>
          <w:lang w:val="es-ES"/>
        </w:rPr>
        <w:t>]</w:t>
      </w:r>
      <w:r w:rsidRPr="00921B89">
        <w:rPr>
          <w:b/>
          <w:sz w:val="20"/>
          <w:szCs w:val="20"/>
          <w:lang w:val="es-ES"/>
        </w:rPr>
        <w:t xml:space="preserve"> </w:t>
      </w:r>
      <w:r w:rsidRPr="00921B89">
        <w:rPr>
          <w:sz w:val="20"/>
          <w:szCs w:val="20"/>
          <w:lang w:val="pl-PL"/>
        </w:rPr>
        <w:t xml:space="preserve">Ban Thường vụ Tỉnh ủy đã </w:t>
      </w:r>
      <w:r w:rsidRPr="00921B89">
        <w:rPr>
          <w:bCs/>
          <w:sz w:val="20"/>
          <w:szCs w:val="20"/>
          <w:lang w:val="es-MX"/>
        </w:rPr>
        <w:t xml:space="preserve">tặng Bằng khen đối với 20 tập thể và 37 cá nhân “Có thành tích xuất sắc trong 10 năm thực hiện Quyết định số 217-QĐ/TW ngày 12/12/2013 của Bộ Chính trị về việc ban hành Quy chế giám sát và phản biện xã hội của Mặt trận Tổ quốc Việt Nam và các đoàn thể chính trị - xã hội”; </w:t>
      </w:r>
      <w:r w:rsidRPr="00921B89">
        <w:rPr>
          <w:bCs/>
          <w:sz w:val="20"/>
          <w:szCs w:val="20"/>
          <w:lang w:val="es-ES"/>
        </w:rPr>
        <w:t xml:space="preserve">20 tập thể và 38 cá nhân “Đạt thành tích xuất sắc trong công tác xây dựng Đảng, nhiệm kỳ 2020 - 2025 và 15 năm thực hiện Điều lệ Đảng (2011 - 2025)” 20 tập thể và 38 cá nhân “Đạt thành tích xuất sắc trong công tác xây dựng Đảng, nhiệm kỳ 2020 - 2025 và 15 năm thực hiện Điều lệ Đảng (2011 - 2025)”; đối với 12 tập thể và 16 cá nhân “Đạt thành tích xuất sắc trong Cuộc vận động “Cam kết mạnh mẽ, hành động quyết liệt” </w:t>
      </w:r>
      <w:r w:rsidRPr="00921B89">
        <w:rPr>
          <w:bCs/>
          <w:sz w:val="20"/>
          <w:szCs w:val="20"/>
          <w:lang w:val="es-MX"/>
        </w:rPr>
        <w:t xml:space="preserve">và khen thưởng 02 Đảng bộ huyện Châu Thành A và Đảng bộ Quân sự tỉnh đạt tiêu chuẩn “Hoàn thành xuất sắc nhiệm vụ” tiêu biểu năm 2023. </w:t>
      </w:r>
    </w:p>
  </w:footnote>
  <w:footnote w:id="7">
    <w:p w14:paraId="4348B7B7" w14:textId="77777777" w:rsidR="0018566D" w:rsidRPr="00921B89" w:rsidRDefault="0018566D" w:rsidP="0018566D">
      <w:pPr>
        <w:pStyle w:val="FootnoteText"/>
        <w:ind w:firstLine="567"/>
        <w:jc w:val="both"/>
        <w:rPr>
          <w:spacing w:val="-2"/>
          <w:lang w:val="es-ES"/>
        </w:rPr>
      </w:pPr>
      <w:r w:rsidRPr="00921B89">
        <w:rPr>
          <w:b/>
          <w:spacing w:val="-2"/>
          <w:vertAlign w:val="superscript"/>
          <w:lang w:val="es-ES"/>
        </w:rPr>
        <w:t>[</w:t>
      </w:r>
      <w:r w:rsidRPr="00921B89">
        <w:rPr>
          <w:rStyle w:val="FootnoteReference"/>
          <w:b/>
          <w:spacing w:val="-2"/>
        </w:rPr>
        <w:footnoteRef/>
      </w:r>
      <w:r w:rsidRPr="00921B89">
        <w:rPr>
          <w:b/>
          <w:spacing w:val="-2"/>
          <w:vertAlign w:val="superscript"/>
          <w:lang w:val="es-ES"/>
        </w:rPr>
        <w:t>]</w:t>
      </w:r>
      <w:r w:rsidRPr="00921B89">
        <w:rPr>
          <w:spacing w:val="-2"/>
          <w:lang w:val="es-ES"/>
        </w:rPr>
        <w:t xml:space="preserve"> Công trình đường bộ Cao tốc Bắc - Nam phía Đông đoạn Cần Thơ - Cà Mau đi qua địa bàn tỉnh Hậu Giang; tuyến Cao tốc Châu Đốc - Cần Thơ - Sóc Trăng đoạn đi qua địa bàn tỉnh Hậu Giang và một số công trình khác.</w:t>
      </w:r>
    </w:p>
  </w:footnote>
  <w:footnote w:id="8">
    <w:p w14:paraId="57BCC7C3" w14:textId="77777777" w:rsidR="00185CD1" w:rsidRPr="00921B89" w:rsidRDefault="00185CD1" w:rsidP="008414A8">
      <w:pPr>
        <w:ind w:firstLine="567"/>
        <w:jc w:val="both"/>
        <w:rPr>
          <w:sz w:val="20"/>
          <w:szCs w:val="20"/>
          <w:vertAlign w:val="superscript"/>
          <w:lang w:val="es-MX"/>
        </w:rPr>
      </w:pPr>
      <w:r w:rsidRPr="00921B89">
        <w:rPr>
          <w:b/>
          <w:sz w:val="20"/>
          <w:szCs w:val="20"/>
          <w:vertAlign w:val="superscript"/>
          <w:lang w:val="vi-VN"/>
        </w:rPr>
        <w:t>[</w:t>
      </w:r>
      <w:r w:rsidRPr="00921B89">
        <w:rPr>
          <w:rStyle w:val="FootnoteReference"/>
          <w:b/>
          <w:sz w:val="20"/>
          <w:szCs w:val="20"/>
        </w:rPr>
        <w:footnoteRef/>
      </w:r>
      <w:r w:rsidRPr="00921B89">
        <w:rPr>
          <w:b/>
          <w:sz w:val="20"/>
          <w:szCs w:val="20"/>
          <w:vertAlign w:val="superscript"/>
          <w:lang w:val="vi-VN"/>
        </w:rPr>
        <w:t xml:space="preserve">] </w:t>
      </w:r>
      <w:r w:rsidRPr="00921B89">
        <w:rPr>
          <w:sz w:val="20"/>
          <w:szCs w:val="20"/>
          <w:lang w:val="vi-VN"/>
        </w:rPr>
        <w:t>Nhân dịp Tết Giáp Thìn 2024, ngoài 76.709 phần quà, trị giá 40,059 tỷ đồng do ngân sách Trung ương, địa phương hỗ trợ; Ban Thường trực Ủy ban M</w:t>
      </w:r>
      <w:r w:rsidRPr="00921B89">
        <w:rPr>
          <w:sz w:val="20"/>
          <w:szCs w:val="20"/>
          <w:lang w:val="es-ES"/>
        </w:rPr>
        <w:t xml:space="preserve">ặt trận Tổ quốc </w:t>
      </w:r>
      <w:r w:rsidRPr="00921B89">
        <w:rPr>
          <w:sz w:val="20"/>
          <w:szCs w:val="20"/>
          <w:lang w:val="vi-VN"/>
        </w:rPr>
        <w:t>Việt Nam các cấp chủ động, phối hợp cùng các tổ chức thành viên và các ngành, các tổ chức tôn giáo tổ chức đợt vận</w:t>
      </w:r>
      <w:r w:rsidRPr="00921B89">
        <w:rPr>
          <w:lang w:val="vi-VN"/>
        </w:rPr>
        <w:t xml:space="preserve"> </w:t>
      </w:r>
      <w:r w:rsidRPr="00921B89">
        <w:rPr>
          <w:sz w:val="20"/>
          <w:szCs w:val="20"/>
          <w:lang w:val="vi-VN"/>
        </w:rPr>
        <w:t xml:space="preserve">động cao điểm “Tết vì người nghèo” năm 2024, nhằm giúp đỡ, hỗ trợ chăm lo cho các gia đình chính sách, hộ nghèo, hộ có hoàn cảnh khó khăn... Kết quả vận động </w:t>
      </w:r>
      <w:r w:rsidRPr="00921B89">
        <w:rPr>
          <w:sz w:val="20"/>
          <w:szCs w:val="20"/>
          <w:shd w:val="clear" w:color="auto" w:fill="FDFDFD"/>
          <w:lang w:val="vi-VN"/>
        </w:rPr>
        <w:t>144.879 suất quà, trị giá 71.860.706.000 đồng</w:t>
      </w:r>
      <w:r w:rsidRPr="00921B89">
        <w:rPr>
          <w:noProof/>
          <w:sz w:val="20"/>
          <w:szCs w:val="20"/>
          <w:lang w:val="vi-VN"/>
        </w:rPr>
        <w:t xml:space="preserve">. </w:t>
      </w:r>
      <w:r w:rsidRPr="00921B89">
        <w:rPr>
          <w:sz w:val="20"/>
          <w:szCs w:val="20"/>
          <w:lang w:val="es-MX"/>
        </w:rPr>
        <w:t>Tổ chức Lễ khánh thành, bàn giao 1.400 căn nhà Đại đoàn kết nhân dịp kỷ niệm 20 năm thành lập tỉnh (Hậu Giang vinh dự được đón tiếp đồng chí Ủy viên Bộ Chính trị, Chủ tịch nước; Đoàn công tác thành phố Hải Phòng về dự lễ Bàn giao; tại buổi lễ đồng chí Chủ tịch nước trao tặng 200 phần quà cho các hộ gia đình, trị giá 200 triệu đồng. Ngoài ra đoàn công tác thành phố Hải Phòng trao tặng 800 phần quà cho các hộ gia đình nhân kỷ niệm 20 năm thành lập tỉnh, trị giá 800 triệu đồng).</w:t>
      </w:r>
    </w:p>
  </w:footnote>
  <w:footnote w:id="9">
    <w:p w14:paraId="00486D58" w14:textId="77777777" w:rsidR="00185CD1" w:rsidRPr="00921B89" w:rsidRDefault="00185CD1" w:rsidP="008646D3">
      <w:pPr>
        <w:pStyle w:val="FootnoteText"/>
        <w:ind w:firstLine="567"/>
        <w:jc w:val="both"/>
        <w:rPr>
          <w:lang w:val="es-MX"/>
        </w:rPr>
      </w:pPr>
      <w:r w:rsidRPr="00921B89">
        <w:rPr>
          <w:b/>
          <w:vertAlign w:val="superscript"/>
          <w:lang w:val="vi-VN"/>
        </w:rPr>
        <w:t>[</w:t>
      </w:r>
      <w:r w:rsidRPr="00921B89">
        <w:rPr>
          <w:rStyle w:val="FootnoteReference"/>
          <w:b/>
        </w:rPr>
        <w:footnoteRef/>
      </w:r>
      <w:r w:rsidRPr="00921B89">
        <w:rPr>
          <w:b/>
          <w:vertAlign w:val="superscript"/>
          <w:lang w:val="vi-VN"/>
        </w:rPr>
        <w:t>]</w:t>
      </w:r>
      <w:r w:rsidRPr="00921B89">
        <w:rPr>
          <w:lang w:val="es-MX"/>
        </w:rPr>
        <w:t xml:space="preserve"> </w:t>
      </w:r>
      <w:r w:rsidRPr="00921B89">
        <w:rPr>
          <w:lang w:val="vi-VN"/>
        </w:rPr>
        <w:t xml:space="preserve">Thường trực </w:t>
      </w:r>
      <w:r w:rsidRPr="00921B89">
        <w:rPr>
          <w:lang w:val="es-MX"/>
        </w:rPr>
        <w:t xml:space="preserve">Tỉnh ủy thăm các mô hình hội viên, phụ nữ làm kinh tế trên địa bàn thành phố Ngã Bảy; kinh tế của thanh niên và công trình thanh niên trên địa bàn huyện Long Mỹ; dự lễ ra mắt thực hiện mô hình “Phụ nữ xách giỏ đi chợ”. </w:t>
      </w:r>
    </w:p>
  </w:footnote>
  <w:footnote w:id="10">
    <w:p w14:paraId="759772DA" w14:textId="77777777" w:rsidR="00185CD1" w:rsidRPr="00921B89" w:rsidRDefault="00185CD1" w:rsidP="008646D3">
      <w:pPr>
        <w:ind w:firstLine="567"/>
        <w:jc w:val="both"/>
        <w:rPr>
          <w:sz w:val="20"/>
          <w:szCs w:val="20"/>
          <w:lang w:val="es-MX"/>
        </w:rPr>
      </w:pPr>
      <w:r w:rsidRPr="00921B89">
        <w:rPr>
          <w:b/>
          <w:sz w:val="20"/>
          <w:szCs w:val="20"/>
          <w:vertAlign w:val="superscript"/>
          <w:lang w:val="es-MX"/>
        </w:rPr>
        <w:t>[</w:t>
      </w:r>
      <w:r w:rsidRPr="00921B89">
        <w:rPr>
          <w:rStyle w:val="FootnoteReference"/>
          <w:b/>
          <w:sz w:val="20"/>
          <w:szCs w:val="20"/>
        </w:rPr>
        <w:footnoteRef/>
      </w:r>
      <w:r w:rsidRPr="00921B89">
        <w:rPr>
          <w:b/>
          <w:sz w:val="20"/>
          <w:szCs w:val="20"/>
          <w:vertAlign w:val="superscript"/>
          <w:lang w:val="es-MX"/>
        </w:rPr>
        <w:t>]</w:t>
      </w:r>
      <w:r w:rsidRPr="00921B89">
        <w:rPr>
          <w:sz w:val="20"/>
          <w:szCs w:val="20"/>
          <w:vertAlign w:val="superscript"/>
          <w:lang w:val="es-MX"/>
        </w:rPr>
        <w:t xml:space="preserve"> </w:t>
      </w:r>
      <w:r w:rsidRPr="00921B89">
        <w:rPr>
          <w:sz w:val="20"/>
          <w:szCs w:val="20"/>
          <w:lang w:val="vi-VN"/>
        </w:rPr>
        <w:t>Đến nay</w:t>
      </w:r>
      <w:r w:rsidRPr="00921B89">
        <w:rPr>
          <w:sz w:val="20"/>
          <w:szCs w:val="20"/>
          <w:lang w:val="es-MX"/>
        </w:rPr>
        <w:t>,</w:t>
      </w:r>
      <w:r w:rsidRPr="00921B89">
        <w:rPr>
          <w:sz w:val="20"/>
          <w:szCs w:val="20"/>
          <w:lang w:val="vi-VN"/>
        </w:rPr>
        <w:t xml:space="preserve"> </w:t>
      </w:r>
      <w:r w:rsidRPr="00921B89">
        <w:rPr>
          <w:sz w:val="20"/>
          <w:szCs w:val="20"/>
          <w:lang w:val="es-MX"/>
        </w:rPr>
        <w:t xml:space="preserve">toàn tỉnh đã tổ chức Đại hội </w:t>
      </w:r>
      <w:r w:rsidRPr="00921B89">
        <w:rPr>
          <w:noProof/>
          <w:sz w:val="20"/>
          <w:szCs w:val="20"/>
          <w:lang w:val="es-MX"/>
        </w:rPr>
        <w:t>Mặt trận Tổ quốc</w:t>
      </w:r>
      <w:r w:rsidRPr="00921B89">
        <w:rPr>
          <w:sz w:val="20"/>
          <w:szCs w:val="20"/>
          <w:lang w:val="es-MX"/>
        </w:rPr>
        <w:t xml:space="preserve"> Việt Nam cấp xã được 67</w:t>
      </w:r>
      <w:r w:rsidRPr="00921B89">
        <w:rPr>
          <w:sz w:val="20"/>
          <w:szCs w:val="20"/>
          <w:lang w:val="vi-VN"/>
        </w:rPr>
        <w:t xml:space="preserve">/75 đơn vị, trong đó có </w:t>
      </w:r>
      <w:r w:rsidRPr="00921B89">
        <w:rPr>
          <w:sz w:val="20"/>
          <w:szCs w:val="20"/>
          <w:lang w:val="es-MX"/>
        </w:rPr>
        <w:t>6</w:t>
      </w:r>
      <w:r w:rsidRPr="00921B89">
        <w:rPr>
          <w:sz w:val="20"/>
          <w:szCs w:val="20"/>
          <w:lang w:val="vi-VN"/>
        </w:rPr>
        <w:t>/8 đơn vị cấp huyện</w:t>
      </w:r>
      <w:r w:rsidRPr="00921B89">
        <w:rPr>
          <w:sz w:val="20"/>
          <w:szCs w:val="20"/>
          <w:lang w:val="es-MX"/>
        </w:rPr>
        <w:t xml:space="preserve"> (Thành phố Ngã Bảy; thị xã Long Mỹ; các huyện: Châu Thành, Long Mỹ, Phụng Hiệp, Châu Thành A)</w:t>
      </w:r>
      <w:r w:rsidRPr="00921B89">
        <w:rPr>
          <w:sz w:val="20"/>
          <w:szCs w:val="20"/>
          <w:lang w:val="vi-VN"/>
        </w:rPr>
        <w:t xml:space="preserve"> hoàn thành Đại hội cấp cơ sở</w:t>
      </w:r>
      <w:r w:rsidR="008646D3" w:rsidRPr="00921B89">
        <w:rPr>
          <w:sz w:val="20"/>
          <w:szCs w:val="20"/>
          <w:lang w:val="es-MX"/>
        </w:rPr>
        <w:t>, nhiệm kỳ 2024 - 2029.</w:t>
      </w:r>
    </w:p>
  </w:footnote>
  <w:footnote w:id="11">
    <w:p w14:paraId="4E1E03A4" w14:textId="77777777" w:rsidR="00B96CC3" w:rsidRPr="00921B89" w:rsidRDefault="00B96CC3" w:rsidP="00B96CC3">
      <w:pPr>
        <w:pStyle w:val="FootnoteText"/>
        <w:ind w:firstLine="567"/>
        <w:jc w:val="both"/>
        <w:rPr>
          <w:b/>
          <w:lang w:val="es-MX"/>
        </w:rPr>
      </w:pPr>
      <w:r w:rsidRPr="00921B89">
        <w:rPr>
          <w:b/>
          <w:vertAlign w:val="superscript"/>
          <w:lang w:val="es-MX"/>
        </w:rPr>
        <w:t>[</w:t>
      </w:r>
      <w:r w:rsidRPr="00921B89">
        <w:rPr>
          <w:rStyle w:val="FootnoteReference"/>
          <w:b/>
        </w:rPr>
        <w:footnoteRef/>
      </w:r>
      <w:r w:rsidRPr="00921B89">
        <w:rPr>
          <w:b/>
          <w:vertAlign w:val="superscript"/>
          <w:lang w:val="es-MX"/>
        </w:rPr>
        <w:t>]</w:t>
      </w:r>
      <w:r w:rsidRPr="00921B89">
        <w:rPr>
          <w:b/>
          <w:lang w:val="es-MX"/>
        </w:rPr>
        <w:t xml:space="preserve"> </w:t>
      </w:r>
      <w:r w:rsidRPr="00921B89">
        <w:rPr>
          <w:lang w:val="es-MX"/>
        </w:rPr>
        <w:t>(1) Phát huy vai trò, trách nhiệm của đại biểu HĐND tỉnh; (2) Đưa nghị quyết của HĐND tỉnh vào cuộc sống; (3) Nâng cao chất lượng kỳ họp của HĐND cấp huyện.</w:t>
      </w:r>
    </w:p>
  </w:footnote>
  <w:footnote w:id="12">
    <w:p w14:paraId="707E88C3" w14:textId="77777777" w:rsidR="008646D3" w:rsidRPr="00921B89" w:rsidRDefault="008646D3" w:rsidP="008646D3">
      <w:pPr>
        <w:ind w:firstLine="561"/>
        <w:jc w:val="both"/>
        <w:rPr>
          <w:sz w:val="20"/>
          <w:szCs w:val="20"/>
          <w:lang/>
        </w:rPr>
      </w:pPr>
      <w:r w:rsidRPr="00921B89">
        <w:rPr>
          <w:b/>
          <w:sz w:val="20"/>
          <w:szCs w:val="20"/>
          <w:vertAlign w:val="superscript"/>
          <w:lang w:val="es-MX"/>
        </w:rPr>
        <w:t>[</w:t>
      </w:r>
      <w:r w:rsidRPr="00921B89">
        <w:rPr>
          <w:rStyle w:val="FootnoteReference"/>
          <w:b/>
          <w:sz w:val="20"/>
          <w:szCs w:val="20"/>
        </w:rPr>
        <w:footnoteRef/>
      </w:r>
      <w:r w:rsidRPr="00921B89">
        <w:rPr>
          <w:b/>
          <w:sz w:val="20"/>
          <w:szCs w:val="20"/>
          <w:vertAlign w:val="superscript"/>
          <w:lang w:val="es-MX"/>
        </w:rPr>
        <w:t>]</w:t>
      </w:r>
      <w:r w:rsidRPr="00921B89">
        <w:rPr>
          <w:b/>
          <w:sz w:val="20"/>
          <w:szCs w:val="20"/>
          <w:lang w:val="es-MX"/>
        </w:rPr>
        <w:t xml:space="preserve"> </w:t>
      </w:r>
      <w:r w:rsidRPr="00921B89">
        <w:rPr>
          <w:sz w:val="20"/>
          <w:szCs w:val="20"/>
          <w:lang w:val="es-MX"/>
        </w:rPr>
        <w:t xml:space="preserve">Kiểm tra 07 tổ chức đảng, 07 cán bộ Tỉnh ủy quản lý và kiểm tra </w:t>
      </w:r>
      <w:r w:rsidRPr="00921B89">
        <w:rPr>
          <w:sz w:val="20"/>
          <w:szCs w:val="20"/>
          <w:lang/>
        </w:rPr>
        <w:t xml:space="preserve">rà soát các cuộc thanh tra về kinh tế - xã hội và thực hiện các kiến nghị của Kiểm toán Nhà nước năm 2023 đối vớ </w:t>
      </w:r>
      <w:r w:rsidRPr="00921B89">
        <w:rPr>
          <w:sz w:val="20"/>
          <w:szCs w:val="20"/>
          <w:lang w:val="es-MX"/>
        </w:rPr>
        <w:t>Ban cán sự đảng UBND tỉnh, Thanh tra tỉnh, Sở Tài chính, UBND các huyện, thị xã, thành phố.</w:t>
      </w:r>
    </w:p>
  </w:footnote>
  <w:footnote w:id="13">
    <w:p w14:paraId="4151870B" w14:textId="77777777" w:rsidR="008646D3" w:rsidRPr="00921B89" w:rsidRDefault="008646D3" w:rsidP="008646D3">
      <w:pPr>
        <w:ind w:firstLine="561"/>
        <w:jc w:val="both"/>
        <w:rPr>
          <w:sz w:val="20"/>
          <w:szCs w:val="20"/>
          <w:lang/>
        </w:rPr>
      </w:pPr>
      <w:r w:rsidRPr="00921B89">
        <w:rPr>
          <w:b/>
          <w:sz w:val="20"/>
          <w:szCs w:val="20"/>
          <w:vertAlign w:val="superscript"/>
          <w:lang/>
        </w:rPr>
        <w:t>[</w:t>
      </w:r>
      <w:r w:rsidRPr="00921B89">
        <w:rPr>
          <w:rStyle w:val="FootnoteReference"/>
          <w:b/>
          <w:sz w:val="20"/>
          <w:szCs w:val="20"/>
        </w:rPr>
        <w:footnoteRef/>
      </w:r>
      <w:r w:rsidRPr="00921B89">
        <w:rPr>
          <w:b/>
          <w:sz w:val="20"/>
          <w:szCs w:val="20"/>
          <w:vertAlign w:val="superscript"/>
          <w:lang/>
        </w:rPr>
        <w:t>]</w:t>
      </w:r>
      <w:r w:rsidRPr="00921B89">
        <w:rPr>
          <w:b/>
          <w:sz w:val="20"/>
          <w:szCs w:val="20"/>
          <w:lang/>
        </w:rPr>
        <w:t xml:space="preserve"> </w:t>
      </w:r>
      <w:r w:rsidRPr="00921B89">
        <w:rPr>
          <w:sz w:val="20"/>
          <w:szCs w:val="20"/>
          <w:lang/>
        </w:rPr>
        <w:t>Giám sát 07 tổ chức đảng và 07 cán bộ Tỉnh ủy quản lý.</w:t>
      </w:r>
    </w:p>
  </w:footnote>
  <w:footnote w:id="14">
    <w:p w14:paraId="6FB6818B" w14:textId="77777777" w:rsidR="008646D3" w:rsidRPr="00921B89" w:rsidRDefault="008646D3" w:rsidP="008646D3">
      <w:pPr>
        <w:pStyle w:val="FootnoteText"/>
        <w:ind w:firstLine="561"/>
        <w:jc w:val="both"/>
        <w:rPr>
          <w:lang/>
        </w:rPr>
      </w:pPr>
      <w:r w:rsidRPr="00921B89">
        <w:rPr>
          <w:b/>
          <w:vertAlign w:val="superscript"/>
          <w:lang/>
        </w:rPr>
        <w:t>[</w:t>
      </w:r>
      <w:r w:rsidRPr="00921B89">
        <w:rPr>
          <w:rStyle w:val="FootnoteReference"/>
          <w:b/>
        </w:rPr>
        <w:footnoteRef/>
      </w:r>
      <w:r w:rsidRPr="00921B89">
        <w:rPr>
          <w:b/>
          <w:vertAlign w:val="superscript"/>
          <w:lang/>
        </w:rPr>
        <w:t>]</w:t>
      </w:r>
      <w:r w:rsidRPr="00921B89">
        <w:rPr>
          <w:b/>
          <w:lang/>
        </w:rPr>
        <w:t xml:space="preserve"> </w:t>
      </w:r>
      <w:r w:rsidRPr="00921B89">
        <w:rPr>
          <w:lang/>
        </w:rPr>
        <w:t>Kiểm tra việc lãnh đạo, chỉ đạo của cấp ủy về công tác quân sự - quốc phòng địa phương đối với Ban Thường vụ Huyện ủy Vị Thủy.</w:t>
      </w:r>
    </w:p>
  </w:footnote>
  <w:footnote w:id="15">
    <w:p w14:paraId="47949573" w14:textId="77777777" w:rsidR="008646D3" w:rsidRPr="00921B89" w:rsidRDefault="008646D3" w:rsidP="008646D3">
      <w:pPr>
        <w:pStyle w:val="FootnoteText"/>
        <w:ind w:firstLine="561"/>
        <w:jc w:val="both"/>
        <w:rPr>
          <w:lang/>
        </w:rPr>
      </w:pPr>
      <w:r w:rsidRPr="00921B89">
        <w:rPr>
          <w:b/>
          <w:vertAlign w:val="superscript"/>
          <w:lang/>
        </w:rPr>
        <w:t>[</w:t>
      </w:r>
      <w:r w:rsidRPr="00921B89">
        <w:rPr>
          <w:rStyle w:val="FootnoteReference"/>
          <w:b/>
        </w:rPr>
        <w:footnoteRef/>
      </w:r>
      <w:r w:rsidRPr="00921B89">
        <w:rPr>
          <w:b/>
          <w:vertAlign w:val="superscript"/>
          <w:lang/>
        </w:rPr>
        <w:t>]</w:t>
      </w:r>
      <w:r w:rsidRPr="00921B89">
        <w:rPr>
          <w:lang/>
        </w:rPr>
        <w:t xml:space="preserve"> giám sát việc lãnh đạo, chỉ đạo, quán triệt, triển khai và tổ chức</w:t>
      </w:r>
      <w:r w:rsidR="00C2392F" w:rsidRPr="00921B89">
        <w:rPr>
          <w:lang/>
        </w:rPr>
        <w:t xml:space="preserve"> thực hiện Kết luận số 18-KL/TW</w:t>
      </w:r>
      <w:r w:rsidRPr="00921B89">
        <w:rPr>
          <w:lang/>
        </w:rPr>
        <w:t xml:space="preserve"> ngày 22/9/2017 của Ban Bí thư về tiếp tục đẩy mạn</w:t>
      </w:r>
      <w:r w:rsidR="00C2392F" w:rsidRPr="00921B89">
        <w:rPr>
          <w:lang/>
        </w:rPr>
        <w:t>h thực hiện Chỉ thị số 10-CT/TW</w:t>
      </w:r>
      <w:r w:rsidRPr="00921B89">
        <w:rPr>
          <w:lang/>
        </w:rPr>
        <w:t xml:space="preserve"> ngày 30/3/2007 của Ban Bí thư khóa X về “Nâng cao chất lượng sinh hoạt chi </w:t>
      </w:r>
      <w:r w:rsidR="00C2392F" w:rsidRPr="00921B89">
        <w:rPr>
          <w:lang/>
        </w:rPr>
        <w:t>bộ” gắn với Chỉ thị số 28-CT/TW</w:t>
      </w:r>
      <w:r w:rsidRPr="00921B89">
        <w:rPr>
          <w:lang/>
        </w:rPr>
        <w:t xml:space="preserve"> ngày 21/01/2019 của Ban Bí thư khóa XII về “Nâng cao chất lượng kết nạp đảng viên và rà soát, sàng lọc, đưa những đảng viên không còn đủ tư cách ra khỏi Đảng”, gắn với việc thực hiện chức trách, nhiệm vụ được giao đối với Ban Thường vụ Huyện ủy Phụng Hiệp và đồng chí Tỉnh ủy viên, Bí thư Huyện ủy Phụng Hiệp. </w:t>
      </w:r>
    </w:p>
  </w:footnote>
  <w:footnote w:id="16">
    <w:p w14:paraId="2A36429B" w14:textId="77777777" w:rsidR="008646D3" w:rsidRPr="00921B89" w:rsidRDefault="008646D3" w:rsidP="008646D3">
      <w:pPr>
        <w:pStyle w:val="FootnoteText"/>
        <w:ind w:firstLine="567"/>
        <w:jc w:val="both"/>
        <w:rPr>
          <w:lang/>
        </w:rPr>
      </w:pPr>
      <w:r w:rsidRPr="00921B89">
        <w:rPr>
          <w:b/>
          <w:vertAlign w:val="superscript"/>
          <w:lang/>
        </w:rPr>
        <w:t>[</w:t>
      </w:r>
      <w:r w:rsidRPr="00921B89">
        <w:rPr>
          <w:rStyle w:val="FootnoteReference"/>
          <w:b/>
        </w:rPr>
        <w:footnoteRef/>
      </w:r>
      <w:r w:rsidRPr="00921B89">
        <w:rPr>
          <w:b/>
          <w:vertAlign w:val="superscript"/>
          <w:lang/>
        </w:rPr>
        <w:t>]</w:t>
      </w:r>
      <w:r w:rsidRPr="00921B89">
        <w:rPr>
          <w:b/>
          <w:lang/>
        </w:rPr>
        <w:t xml:space="preserve"> </w:t>
      </w:r>
      <w:r w:rsidR="00C2392F" w:rsidRPr="00921B89">
        <w:rPr>
          <w:lang/>
        </w:rPr>
        <w:t>Quy chế số 24-QC/TU</w:t>
      </w:r>
      <w:r w:rsidRPr="00921B89">
        <w:rPr>
          <w:lang/>
        </w:rPr>
        <w:t xml:space="preserve"> ngày 24/01/2024 của Ban Thường vụ Tỉnh ủy.</w:t>
      </w:r>
    </w:p>
  </w:footnote>
  <w:footnote w:id="17">
    <w:p w14:paraId="7EA60860" w14:textId="77777777" w:rsidR="008646D3" w:rsidRPr="00921B89" w:rsidRDefault="008646D3" w:rsidP="008646D3">
      <w:pPr>
        <w:pStyle w:val="FootnoteText"/>
        <w:ind w:firstLine="567"/>
        <w:jc w:val="both"/>
        <w:rPr>
          <w:lang/>
        </w:rPr>
      </w:pPr>
      <w:r w:rsidRPr="00921B89">
        <w:rPr>
          <w:b/>
          <w:vertAlign w:val="superscript"/>
          <w:lang/>
        </w:rPr>
        <w:t>[</w:t>
      </w:r>
      <w:r w:rsidRPr="00921B89">
        <w:rPr>
          <w:rStyle w:val="FootnoteReference"/>
          <w:b/>
        </w:rPr>
        <w:footnoteRef/>
      </w:r>
      <w:r w:rsidRPr="00921B89">
        <w:rPr>
          <w:b/>
          <w:vertAlign w:val="superscript"/>
          <w:lang/>
        </w:rPr>
        <w:t>]</w:t>
      </w:r>
      <w:r w:rsidRPr="00921B89">
        <w:rPr>
          <w:b/>
          <w:lang/>
        </w:rPr>
        <w:t xml:space="preserve"> </w:t>
      </w:r>
      <w:r w:rsidR="00C2392F" w:rsidRPr="00921B89">
        <w:rPr>
          <w:lang/>
        </w:rPr>
        <w:t>Báo cáo số 516-BC/TU</w:t>
      </w:r>
      <w:r w:rsidRPr="00921B89">
        <w:rPr>
          <w:lang/>
        </w:rPr>
        <w:t xml:space="preserve"> ngày 02/02/2024 của Ban Thường vụ Tỉnh ủy.</w:t>
      </w:r>
    </w:p>
  </w:footnote>
  <w:footnote w:id="18">
    <w:p w14:paraId="429C436F" w14:textId="77777777" w:rsidR="00481D59" w:rsidRPr="00921B89" w:rsidRDefault="00481D59" w:rsidP="00481D59">
      <w:pPr>
        <w:shd w:val="clear" w:color="auto" w:fill="FFFFFF"/>
        <w:ind w:firstLine="567"/>
        <w:jc w:val="both"/>
        <w:rPr>
          <w:sz w:val="20"/>
          <w:szCs w:val="20"/>
          <w:lang/>
        </w:rPr>
      </w:pPr>
      <w:r w:rsidRPr="00921B89">
        <w:rPr>
          <w:b/>
          <w:sz w:val="20"/>
          <w:szCs w:val="20"/>
          <w:vertAlign w:val="superscript"/>
          <w:lang/>
        </w:rPr>
        <w:t>[</w:t>
      </w:r>
      <w:r w:rsidRPr="00921B89">
        <w:rPr>
          <w:rStyle w:val="FootnoteReference"/>
          <w:b/>
          <w:sz w:val="20"/>
          <w:szCs w:val="20"/>
        </w:rPr>
        <w:footnoteRef/>
      </w:r>
      <w:r w:rsidRPr="00921B89">
        <w:rPr>
          <w:b/>
          <w:sz w:val="20"/>
          <w:szCs w:val="20"/>
          <w:vertAlign w:val="superscript"/>
          <w:lang/>
        </w:rPr>
        <w:t>]</w:t>
      </w:r>
      <w:r w:rsidRPr="00921B89">
        <w:rPr>
          <w:sz w:val="20"/>
          <w:szCs w:val="20"/>
          <w:shd w:val="clear" w:color="auto" w:fill="FFFFFF"/>
          <w:lang/>
        </w:rPr>
        <w:t xml:space="preserve"> Thông báo số 41-TB/BCĐTW ngày 05/02/2024 của Ban Chỉ đạo Trung ương về phòng, chống tham nhũng, tiêu cực về Kết luận Phiên họp thứ 25 của Ban Chỉ đạo và Công văn số 6259-CV/BNCTW ngày 05/02/2024 của Ban Nội chính Trung ương về việc thực hiện Kết luận của Ban Chỉ đạo Trung ương về phòng, chống tham nhũng, tiêu cực tại Phiên họp thứ 25 của Ban Chỉ đạo.</w:t>
      </w:r>
    </w:p>
  </w:footnote>
  <w:footnote w:id="19">
    <w:p w14:paraId="7FD3DD33" w14:textId="77777777" w:rsidR="00481D59" w:rsidRPr="00921B89" w:rsidRDefault="00481D59" w:rsidP="00481D59">
      <w:pPr>
        <w:shd w:val="clear" w:color="auto" w:fill="FFFFFF"/>
        <w:ind w:firstLine="567"/>
        <w:jc w:val="both"/>
        <w:rPr>
          <w:sz w:val="20"/>
          <w:szCs w:val="20"/>
          <w:lang/>
        </w:rPr>
      </w:pPr>
      <w:r w:rsidRPr="00921B89">
        <w:rPr>
          <w:b/>
          <w:sz w:val="20"/>
          <w:szCs w:val="20"/>
          <w:vertAlign w:val="superscript"/>
          <w:lang/>
        </w:rPr>
        <w:t>[</w:t>
      </w:r>
      <w:r w:rsidRPr="00921B89">
        <w:rPr>
          <w:rStyle w:val="FootnoteReference"/>
          <w:b/>
          <w:sz w:val="20"/>
          <w:szCs w:val="20"/>
        </w:rPr>
        <w:footnoteRef/>
      </w:r>
      <w:r w:rsidRPr="00921B89">
        <w:rPr>
          <w:b/>
          <w:sz w:val="20"/>
          <w:szCs w:val="20"/>
          <w:vertAlign w:val="superscript"/>
          <w:lang/>
        </w:rPr>
        <w:t>]</w:t>
      </w:r>
      <w:r w:rsidRPr="00921B89">
        <w:rPr>
          <w:sz w:val="20"/>
          <w:szCs w:val="20"/>
          <w:shd w:val="clear" w:color="auto" w:fill="FFFFFF"/>
          <w:lang/>
        </w:rPr>
        <w:t xml:space="preserve"> </w:t>
      </w:r>
      <w:r w:rsidRPr="00921B89">
        <w:rPr>
          <w:sz w:val="20"/>
          <w:szCs w:val="20"/>
          <w:lang/>
        </w:rPr>
        <w:t>Ban Chỉ đạo tỉnh theo dõi, chỉ đạo: (1) Vụ lợi dụng chức vụ, quyền hạn trong thi hành công vụ xảy ra tại Cụm dân cư vượt lũ thị trấn Cây Dương, huyện Phụng Hiệp, tỉnh Hậu Giang. (2) Vụ án Trần Hoàng Hanh, Giám đốc Công ty Cổ phần đầu tư xây dựng Hà Trung có dấu hiệu “Lừa đảo chiếm đoạt tài sản”; (3) Vụ án vi phạm quy định về đấu thầu gây hậu quả nghiêm trọng xảy ra tại Trung tâm Kiểm soát bệnh tật (CDC) tỉnh Hậu Giang; (4) Vụ án sản xuất, buôn bán hàng giả xảy ra ngày 07/12/2018 tại Doanh nghiệp tư nhân Gas Chín Thảo</w:t>
      </w:r>
      <w:r w:rsidRPr="00921B89">
        <w:rPr>
          <w:sz w:val="20"/>
          <w:szCs w:val="20"/>
          <w:shd w:val="clear" w:color="auto" w:fill="FFFFFF"/>
          <w:lang/>
        </w:rPr>
        <w:t>.</w:t>
      </w:r>
    </w:p>
  </w:footnote>
  <w:footnote w:id="20">
    <w:p w14:paraId="7DD9F299" w14:textId="77777777" w:rsidR="00481D59" w:rsidRPr="00921B89" w:rsidRDefault="00481D59" w:rsidP="00481D59">
      <w:pPr>
        <w:shd w:val="clear" w:color="auto" w:fill="FFFFFF"/>
        <w:ind w:firstLine="567"/>
        <w:jc w:val="both"/>
        <w:rPr>
          <w:sz w:val="20"/>
          <w:szCs w:val="20"/>
          <w:lang/>
        </w:rPr>
      </w:pPr>
      <w:r w:rsidRPr="00921B89">
        <w:rPr>
          <w:b/>
          <w:sz w:val="20"/>
          <w:szCs w:val="20"/>
          <w:vertAlign w:val="superscript"/>
          <w:lang/>
        </w:rPr>
        <w:t>[</w:t>
      </w:r>
      <w:r w:rsidRPr="00921B89">
        <w:rPr>
          <w:rStyle w:val="FootnoteReference"/>
          <w:b/>
          <w:sz w:val="20"/>
          <w:szCs w:val="20"/>
        </w:rPr>
        <w:footnoteRef/>
      </w:r>
      <w:r w:rsidRPr="00921B89">
        <w:rPr>
          <w:b/>
          <w:sz w:val="20"/>
          <w:szCs w:val="20"/>
          <w:vertAlign w:val="superscript"/>
          <w:lang/>
        </w:rPr>
        <w:t>]</w:t>
      </w:r>
      <w:r w:rsidRPr="00921B89">
        <w:rPr>
          <w:sz w:val="20"/>
          <w:szCs w:val="20"/>
          <w:shd w:val="clear" w:color="auto" w:fill="FFFFFF"/>
          <w:lang/>
        </w:rPr>
        <w:t xml:space="preserve"> </w:t>
      </w:r>
      <w:r w:rsidRPr="00921B89">
        <w:rPr>
          <w:sz w:val="20"/>
          <w:szCs w:val="20"/>
          <w:lang/>
        </w:rPr>
        <w:t>Khởi tố 01 vụ, 06 bị can về tội tham nhũng, chức vụ</w:t>
      </w:r>
      <w:r w:rsidRPr="00921B89">
        <w:rPr>
          <w:sz w:val="20"/>
          <w:szCs w:val="20"/>
          <w:shd w:val="clear" w:color="auto" w:fill="FFFFFF"/>
          <w:lang/>
        </w:rPr>
        <w:t>.</w:t>
      </w:r>
    </w:p>
  </w:footnote>
  <w:footnote w:id="21">
    <w:p w14:paraId="2D3CC833" w14:textId="77777777" w:rsidR="00481D59" w:rsidRPr="00921B89" w:rsidRDefault="00481D59" w:rsidP="00481D59">
      <w:pPr>
        <w:shd w:val="clear" w:color="auto" w:fill="FFFFFF"/>
        <w:ind w:firstLine="567"/>
        <w:jc w:val="both"/>
        <w:rPr>
          <w:sz w:val="20"/>
          <w:szCs w:val="20"/>
          <w:lang/>
        </w:rPr>
      </w:pPr>
      <w:r w:rsidRPr="00921B89">
        <w:rPr>
          <w:b/>
          <w:sz w:val="20"/>
          <w:szCs w:val="20"/>
          <w:vertAlign w:val="superscript"/>
          <w:lang/>
        </w:rPr>
        <w:t>[</w:t>
      </w:r>
      <w:r w:rsidRPr="00921B89">
        <w:rPr>
          <w:rStyle w:val="FootnoteReference"/>
          <w:b/>
          <w:sz w:val="20"/>
          <w:szCs w:val="20"/>
        </w:rPr>
        <w:footnoteRef/>
      </w:r>
      <w:r w:rsidRPr="00921B89">
        <w:rPr>
          <w:b/>
          <w:sz w:val="20"/>
          <w:szCs w:val="20"/>
          <w:vertAlign w:val="superscript"/>
          <w:lang/>
        </w:rPr>
        <w:t>]</w:t>
      </w:r>
      <w:r w:rsidRPr="00921B89">
        <w:rPr>
          <w:sz w:val="20"/>
          <w:szCs w:val="20"/>
          <w:shd w:val="clear" w:color="auto" w:fill="FFFFFF"/>
          <w:lang/>
        </w:rPr>
        <w:t xml:space="preserve"> Viện Kiểm sát nhân dân hai cấp thụ lý 167 vụ/340 bị can (số mới 164 vụ/344 bị can), tăng 29 vụ/19 bị can; đã giải quyết 129 vụ/228 bị can, đạt 77,2% (trong đó quyết định truy tố 127 vụ/226 bị can, đạt 98,4%; đình chỉ 02 vụ/02 bị can). Tòa án nhân dân hai cấp thụ lý 3.978 vụ việc, giải quyết 1.851 vụ (đạt 46,5%). Cơ quan thi hành án dân sự hai cấp đã thi hành xong 41,53% về việc, 3,99% về tiền).</w:t>
      </w:r>
    </w:p>
  </w:footnote>
  <w:footnote w:id="22">
    <w:p w14:paraId="0FD926AB" w14:textId="77777777" w:rsidR="00185CD1" w:rsidRPr="00921B89" w:rsidRDefault="00185CD1" w:rsidP="006E6394">
      <w:pPr>
        <w:pStyle w:val="FootnoteText"/>
        <w:ind w:firstLine="567"/>
        <w:jc w:val="both"/>
        <w:rPr>
          <w:lang w:val="es-ES_tradnl"/>
        </w:rPr>
      </w:pPr>
      <w:r w:rsidRPr="00921B89">
        <w:rPr>
          <w:b/>
          <w:vertAlign w:val="superscript"/>
          <w:lang w:val="vi-VN"/>
        </w:rPr>
        <w:t>[</w:t>
      </w:r>
      <w:r w:rsidRPr="00921B89">
        <w:rPr>
          <w:rStyle w:val="FootnoteReference"/>
          <w:b/>
        </w:rPr>
        <w:footnoteRef/>
      </w:r>
      <w:r w:rsidRPr="00921B89">
        <w:rPr>
          <w:b/>
          <w:vertAlign w:val="superscript"/>
          <w:lang w:val="vi-VN"/>
        </w:rPr>
        <w:t>]</w:t>
      </w:r>
      <w:r w:rsidRPr="00921B89">
        <w:rPr>
          <w:vertAlign w:val="superscript"/>
          <w:lang w:val="vi-VN"/>
        </w:rPr>
        <w:t xml:space="preserve"> </w:t>
      </w:r>
      <w:r w:rsidRPr="00921B89">
        <w:rPr>
          <w:lang w:val="vi-VN"/>
        </w:rPr>
        <w:t xml:space="preserve">Vụ Đông Xuân xuống giống được </w:t>
      </w:r>
      <w:r w:rsidR="00B00E72" w:rsidRPr="00921B89">
        <w:rPr>
          <w:lang/>
        </w:rPr>
        <w:t>74.392</w:t>
      </w:r>
      <w:r w:rsidR="00B00E72" w:rsidRPr="00921B89">
        <w:rPr>
          <w:lang w:val="vi-VN"/>
        </w:rPr>
        <w:t>,2 ha, đạt 100,26% so kế hoạch, giảm 1.109</w:t>
      </w:r>
      <w:r w:rsidRPr="00921B89">
        <w:rPr>
          <w:lang w:val="vi-VN"/>
        </w:rPr>
        <w:t xml:space="preserve"> ha so cùng </w:t>
      </w:r>
      <w:r w:rsidR="00B00E72" w:rsidRPr="00921B89">
        <w:rPr>
          <w:lang w:val="vi-VN"/>
        </w:rPr>
        <w:t>kỳ, đã thu hoạch được 37.454,6</w:t>
      </w:r>
      <w:r w:rsidRPr="00921B89">
        <w:rPr>
          <w:lang w:val="vi-VN"/>
        </w:rPr>
        <w:t xml:space="preserve"> ha, năng suất trung bình ước đạt 7,8 tấn/ha.</w:t>
      </w:r>
      <w:r w:rsidRPr="00921B89">
        <w:rPr>
          <w:iCs/>
          <w:lang w:val="es-ES_tradnl"/>
        </w:rPr>
        <w:t xml:space="preserve"> Mía niên vụ 2022 -</w:t>
      </w:r>
      <w:r w:rsidR="00B00E72" w:rsidRPr="00921B89">
        <w:rPr>
          <w:iCs/>
          <w:lang w:val="es-ES_tradnl"/>
        </w:rPr>
        <w:t xml:space="preserve"> 2023, đã xuống giống được 3.221</w:t>
      </w:r>
      <w:r w:rsidRPr="00921B89">
        <w:rPr>
          <w:iCs/>
          <w:lang w:val="es-ES_tradnl"/>
        </w:rPr>
        <w:t xml:space="preserve"> ha, phân bố ở huyện Phụng Hiệp và thành phố Ngã Bảy đang ở giai đoạn cây con và nhảy bụi.</w:t>
      </w:r>
    </w:p>
  </w:footnote>
  <w:footnote w:id="23">
    <w:p w14:paraId="18AD354E" w14:textId="77777777" w:rsidR="00185CD1" w:rsidRPr="00921B89" w:rsidRDefault="00185CD1" w:rsidP="006E6394">
      <w:pPr>
        <w:pStyle w:val="FootnoteText"/>
        <w:ind w:firstLine="567"/>
        <w:jc w:val="both"/>
        <w:rPr>
          <w:lang w:val="es-ES_tradnl"/>
        </w:rPr>
      </w:pPr>
      <w:r w:rsidRPr="00921B89">
        <w:rPr>
          <w:b/>
          <w:vertAlign w:val="superscript"/>
          <w:lang w:val="es-ES_tradnl"/>
        </w:rPr>
        <w:t>[</w:t>
      </w:r>
      <w:r w:rsidRPr="00921B89">
        <w:rPr>
          <w:rStyle w:val="FootnoteReference"/>
          <w:b/>
        </w:rPr>
        <w:footnoteRef/>
      </w:r>
      <w:r w:rsidRPr="00921B89">
        <w:rPr>
          <w:b/>
          <w:vertAlign w:val="superscript"/>
          <w:lang w:val="es-ES_tradnl"/>
        </w:rPr>
        <w:t>]</w:t>
      </w:r>
      <w:r w:rsidRPr="00921B89">
        <w:rPr>
          <w:b/>
          <w:lang w:val="es-ES_tradnl"/>
        </w:rPr>
        <w:t xml:space="preserve"> </w:t>
      </w:r>
      <w:r w:rsidR="00B00E72" w:rsidRPr="00921B89">
        <w:rPr>
          <w:lang w:val="es-ES_tradnl"/>
        </w:rPr>
        <w:t>Đàn heo 145.678 con, tăng 1,42</w:t>
      </w:r>
      <w:r w:rsidRPr="00921B89">
        <w:rPr>
          <w:lang w:val="es-ES_tradnl"/>
        </w:rPr>
        <w:t xml:space="preserve">% so cùng kỳ và đạt </w:t>
      </w:r>
      <w:r w:rsidR="00B00E72" w:rsidRPr="00921B89">
        <w:rPr>
          <w:lang w:val="es-ES_tradnl"/>
        </w:rPr>
        <w:t>102% so kế hoạch; đàn trâu 1.234 con, đạt 92,09% so cùng kỳ và đạt 100,33% so kế hoạch; đàn bò 4.153 con, đạt 109,84% so cùng kỳ và đạt 102,54</w:t>
      </w:r>
      <w:r w:rsidRPr="00921B89">
        <w:rPr>
          <w:lang w:val="es-ES_tradnl"/>
        </w:rPr>
        <w:t>% so kế hoạch.</w:t>
      </w:r>
    </w:p>
  </w:footnote>
  <w:footnote w:id="24">
    <w:p w14:paraId="47E2BA3E" w14:textId="77777777" w:rsidR="00185CD1" w:rsidRPr="00921B89" w:rsidRDefault="00185CD1" w:rsidP="00E831BC">
      <w:pPr>
        <w:pStyle w:val="FootnoteText"/>
        <w:ind w:firstLine="567"/>
        <w:rPr>
          <w:vertAlign w:val="superscript"/>
          <w:lang w:val="es-ES_tradnl"/>
        </w:rPr>
      </w:pPr>
      <w:r w:rsidRPr="00921B89">
        <w:rPr>
          <w:b/>
          <w:vertAlign w:val="superscript"/>
          <w:lang w:val="es-ES_tradnl"/>
        </w:rPr>
        <w:t>[</w:t>
      </w:r>
      <w:r w:rsidRPr="00921B89">
        <w:rPr>
          <w:rStyle w:val="FootnoteReference"/>
          <w:b/>
        </w:rPr>
        <w:footnoteRef/>
      </w:r>
      <w:r w:rsidRPr="00921B89">
        <w:rPr>
          <w:b/>
          <w:vertAlign w:val="superscript"/>
          <w:lang w:val="es-ES_tradnl"/>
        </w:rPr>
        <w:t xml:space="preserve">] </w:t>
      </w:r>
      <w:r w:rsidRPr="00921B89">
        <w:rPr>
          <w:lang w:val="es-ES_tradnl"/>
        </w:rPr>
        <w:t>Từ đầu năm đến nay, xảy ra 04 điểm sạt lở tại huyện Châu Thành, với tổng chiều dài 53,3 m, diện tích mất đất 193,5 m</w:t>
      </w:r>
      <w:r w:rsidRPr="00921B89">
        <w:rPr>
          <w:vertAlign w:val="superscript"/>
          <w:lang w:val="es-ES_tradnl"/>
        </w:rPr>
        <w:t>2</w:t>
      </w:r>
      <w:r w:rsidRPr="00921B89">
        <w:rPr>
          <w:lang w:val="es-ES_tradnl"/>
        </w:rPr>
        <w:t>. Ước thiệt hại 134 triệu đồng.</w:t>
      </w:r>
    </w:p>
  </w:footnote>
  <w:footnote w:id="25">
    <w:p w14:paraId="600FAC3F" w14:textId="77777777" w:rsidR="00EC2D9A" w:rsidRPr="00921B89" w:rsidRDefault="00EC2D9A" w:rsidP="00EC2D9A">
      <w:pPr>
        <w:pStyle w:val="FootnoteText"/>
        <w:ind w:firstLine="567"/>
        <w:jc w:val="both"/>
        <w:rPr>
          <w:b/>
          <w:spacing w:val="-2"/>
          <w:kern w:val="20"/>
          <w:lang w:val="es-ES_tradnl"/>
        </w:rPr>
      </w:pPr>
      <w:r w:rsidRPr="00921B89">
        <w:rPr>
          <w:b/>
          <w:spacing w:val="-2"/>
          <w:kern w:val="20"/>
          <w:vertAlign w:val="superscript"/>
          <w:lang w:val="es-ES_tradnl"/>
        </w:rPr>
        <w:t>[</w:t>
      </w:r>
      <w:r w:rsidRPr="00921B89">
        <w:rPr>
          <w:rStyle w:val="FootnoteReference"/>
          <w:b/>
          <w:spacing w:val="-2"/>
          <w:kern w:val="20"/>
        </w:rPr>
        <w:footnoteRef/>
      </w:r>
      <w:r w:rsidRPr="00921B89">
        <w:rPr>
          <w:b/>
          <w:spacing w:val="-2"/>
          <w:kern w:val="20"/>
          <w:vertAlign w:val="superscript"/>
          <w:lang w:val="es-ES_tradnl"/>
        </w:rPr>
        <w:t xml:space="preserve">] </w:t>
      </w:r>
      <w:r w:rsidRPr="00921B89">
        <w:rPr>
          <w:spacing w:val="-2"/>
          <w:kern w:val="20"/>
          <w:lang w:val="es-ES_tradnl"/>
        </w:rPr>
        <w:t>Toàn tỉnh hiện có 272 hợp tác xã, với 8.475 thành viên và 12.992 lao động, vốn hoạt động trên 515,938 tỷ đồng. Có 4 Liên hiệp hợp tác xã với số lượng thành viên tham gia là 70 hợp tác xã, tổng vốn hoạt động là 7,9 tỷ đồng.</w:t>
      </w:r>
    </w:p>
  </w:footnote>
  <w:footnote w:id="26">
    <w:p w14:paraId="544FD0EA" w14:textId="77777777" w:rsidR="008148A3" w:rsidRPr="00921B89" w:rsidRDefault="008148A3" w:rsidP="008148A3">
      <w:pPr>
        <w:pStyle w:val="FootnoteText"/>
        <w:ind w:firstLine="567"/>
        <w:jc w:val="both"/>
        <w:rPr>
          <w:b/>
          <w:lang w:val="es-ES_tradnl"/>
        </w:rPr>
      </w:pPr>
      <w:r w:rsidRPr="00921B89">
        <w:rPr>
          <w:b/>
          <w:vertAlign w:val="superscript"/>
          <w:lang w:val="es-ES_tradnl"/>
        </w:rPr>
        <w:t>[</w:t>
      </w:r>
      <w:r w:rsidRPr="00921B89">
        <w:rPr>
          <w:rStyle w:val="FootnoteReference"/>
          <w:b/>
        </w:rPr>
        <w:footnoteRef/>
      </w:r>
      <w:r w:rsidRPr="00921B89">
        <w:rPr>
          <w:b/>
          <w:vertAlign w:val="superscript"/>
          <w:lang w:val="es-ES_tradnl"/>
        </w:rPr>
        <w:t>]</w:t>
      </w:r>
      <w:r w:rsidRPr="00921B89">
        <w:rPr>
          <w:b/>
          <w:lang w:val="es-ES_tradnl"/>
        </w:rPr>
        <w:t xml:space="preserve"> </w:t>
      </w:r>
      <w:r w:rsidRPr="00921B89">
        <w:rPr>
          <w:lang w:val="es-ES_tradnl"/>
        </w:rPr>
        <w:t>Có 121 hồ sơ đăng ký giải thể (trong đó có 24 doanh nghiệp, tổng vốn: 106,15 tỷ đồng; chấm dứt hoạt động 97 đơn vị trực thuộc).</w:t>
      </w:r>
      <w:r w:rsidRPr="00921B89">
        <w:rPr>
          <w:b/>
          <w:lang w:val="es-ES_tradnl"/>
        </w:rPr>
        <w:t xml:space="preserve"> </w:t>
      </w:r>
    </w:p>
  </w:footnote>
  <w:footnote w:id="27">
    <w:p w14:paraId="150E8DA8" w14:textId="77777777" w:rsidR="008148A3" w:rsidRPr="00921B89" w:rsidRDefault="008148A3" w:rsidP="008148A3">
      <w:pPr>
        <w:pStyle w:val="FootnoteText"/>
        <w:ind w:firstLine="567"/>
        <w:jc w:val="both"/>
        <w:rPr>
          <w:lang w:val="es-ES_tradnl"/>
        </w:rPr>
      </w:pPr>
      <w:r w:rsidRPr="00921B89">
        <w:rPr>
          <w:b/>
          <w:vertAlign w:val="superscript"/>
          <w:lang w:val="es-ES_tradnl"/>
        </w:rPr>
        <w:t>[</w:t>
      </w:r>
      <w:r w:rsidRPr="00921B89">
        <w:rPr>
          <w:rStyle w:val="FootnoteReference"/>
          <w:b/>
        </w:rPr>
        <w:footnoteRef/>
      </w:r>
      <w:r w:rsidRPr="00921B89">
        <w:rPr>
          <w:b/>
          <w:vertAlign w:val="superscript"/>
          <w:lang w:val="es-ES_tradnl"/>
        </w:rPr>
        <w:t>]</w:t>
      </w:r>
      <w:r w:rsidRPr="00921B89">
        <w:rPr>
          <w:b/>
          <w:lang w:val="es-ES_tradnl"/>
        </w:rPr>
        <w:t xml:space="preserve"> </w:t>
      </w:r>
      <w:r w:rsidRPr="00921B89">
        <w:rPr>
          <w:lang w:val="es-ES_tradnl"/>
        </w:rPr>
        <w:t>Giá trị sản xuất công nghiệp tháng 3 ước thực hiện 5.</w:t>
      </w:r>
      <w:r w:rsidR="009E6FF7" w:rsidRPr="00921B89">
        <w:rPr>
          <w:lang w:val="es-ES_tradnl"/>
        </w:rPr>
        <w:t>713</w:t>
      </w:r>
      <w:r w:rsidRPr="00921B89">
        <w:rPr>
          <w:lang w:val="es-ES_tradnl"/>
        </w:rPr>
        <w:t xml:space="preserve"> t</w:t>
      </w:r>
      <w:r w:rsidR="009E6FF7" w:rsidRPr="00921B89">
        <w:rPr>
          <w:lang w:val="es-ES_tradnl"/>
        </w:rPr>
        <w:t>ỷ đồng, tăng 20,65</w:t>
      </w:r>
      <w:r w:rsidRPr="00921B89">
        <w:rPr>
          <w:lang w:val="es-ES_tradnl"/>
        </w:rPr>
        <w:t xml:space="preserve">% </w:t>
      </w:r>
      <w:r w:rsidR="009E6FF7" w:rsidRPr="00921B89">
        <w:rPr>
          <w:lang w:val="es-ES_tradnl"/>
        </w:rPr>
        <w:t>so với tháng trước và tăng 12,07</w:t>
      </w:r>
      <w:r w:rsidRPr="00921B89">
        <w:rPr>
          <w:lang w:val="es-ES_tradnl"/>
        </w:rPr>
        <w:t xml:space="preserve">% </w:t>
      </w:r>
      <w:r w:rsidR="009E6FF7" w:rsidRPr="00921B89">
        <w:rPr>
          <w:lang w:val="es-ES_tradnl"/>
        </w:rPr>
        <w:t>so cùng kỳ. Quý I ước đạt 15.952 tỷ đồng, tăng 12,48% so với cùng kỳ và đạt 21,41</w:t>
      </w:r>
      <w:r w:rsidRPr="00921B89">
        <w:rPr>
          <w:lang w:val="es-ES_tradnl"/>
        </w:rPr>
        <w:t>% kế hoạch.</w:t>
      </w:r>
    </w:p>
  </w:footnote>
  <w:footnote w:id="28">
    <w:p w14:paraId="6A5D280A" w14:textId="77777777" w:rsidR="00185CD1" w:rsidRPr="00921B89" w:rsidRDefault="00185CD1" w:rsidP="00E831BC">
      <w:pPr>
        <w:pStyle w:val="FootnoteText"/>
        <w:ind w:firstLine="567"/>
        <w:jc w:val="both"/>
        <w:rPr>
          <w:lang w:val="es-ES_tradnl"/>
        </w:rPr>
      </w:pPr>
      <w:r w:rsidRPr="00921B89">
        <w:rPr>
          <w:b/>
          <w:vertAlign w:val="superscript"/>
          <w:lang w:val="es-ES_tradnl"/>
        </w:rPr>
        <w:t>[</w:t>
      </w:r>
      <w:r w:rsidRPr="00921B89">
        <w:rPr>
          <w:rStyle w:val="FootnoteReference"/>
          <w:b/>
        </w:rPr>
        <w:footnoteRef/>
      </w:r>
      <w:r w:rsidRPr="00921B89">
        <w:rPr>
          <w:b/>
          <w:vertAlign w:val="superscript"/>
          <w:lang w:val="es-ES_tradnl"/>
        </w:rPr>
        <w:t>]</w:t>
      </w:r>
      <w:r w:rsidRPr="00921B89">
        <w:rPr>
          <w:lang w:val="es-ES_tradnl"/>
        </w:rPr>
        <w:t xml:space="preserve"> Doanh thu bán lẻ hàng hóa, dịch vụ lưu trú, ăn uống và doanh thu các loại hình dịch vụ tiêu dùng khác tháng 3 ước thực hiện 4.</w:t>
      </w:r>
      <w:r w:rsidR="009E6FF7" w:rsidRPr="00921B89">
        <w:rPr>
          <w:lang w:val="es-ES_tradnl"/>
        </w:rPr>
        <w:t>950</w:t>
      </w:r>
      <w:r w:rsidRPr="00921B89">
        <w:rPr>
          <w:lang w:val="es-ES_tradnl"/>
        </w:rPr>
        <w:t xml:space="preserve"> tỷ đồng, </w:t>
      </w:r>
      <w:r w:rsidR="009E6FF7" w:rsidRPr="00921B89">
        <w:rPr>
          <w:lang w:val="es-ES_tradnl"/>
        </w:rPr>
        <w:t>giảm 1,88</w:t>
      </w:r>
      <w:r w:rsidRPr="00921B89">
        <w:rPr>
          <w:lang w:val="es-ES_tradnl"/>
        </w:rPr>
        <w:t xml:space="preserve">% </w:t>
      </w:r>
      <w:r w:rsidR="009E6FF7" w:rsidRPr="00921B89">
        <w:rPr>
          <w:lang w:val="es-ES_tradnl"/>
        </w:rPr>
        <w:t>so với tháng trước và tăng 9,24</w:t>
      </w:r>
      <w:r w:rsidRPr="00921B89">
        <w:rPr>
          <w:lang w:val="es-ES_tradnl"/>
        </w:rPr>
        <w:t xml:space="preserve">% so cùng kỳ. Quý I đạt </w:t>
      </w:r>
      <w:r w:rsidR="009E6FF7" w:rsidRPr="00921B89">
        <w:rPr>
          <w:lang w:val="es-ES_tradnl"/>
        </w:rPr>
        <w:t>14.889 tỷ đồng, tăng 11,92% so với cùng kỳ và đạt 25,78</w:t>
      </w:r>
      <w:r w:rsidRPr="00921B89">
        <w:rPr>
          <w:lang w:val="es-ES_tradnl"/>
        </w:rPr>
        <w:t>% kế hoạch.</w:t>
      </w:r>
    </w:p>
  </w:footnote>
  <w:footnote w:id="29">
    <w:p w14:paraId="12D608D0" w14:textId="77777777" w:rsidR="00185CD1" w:rsidRPr="00921B89" w:rsidRDefault="00185CD1" w:rsidP="00E831BC">
      <w:pPr>
        <w:pStyle w:val="FootnoteText"/>
        <w:ind w:firstLine="567"/>
        <w:jc w:val="both"/>
        <w:rPr>
          <w:lang w:val="es-ES_tradnl"/>
        </w:rPr>
      </w:pPr>
      <w:r w:rsidRPr="00921B89">
        <w:rPr>
          <w:b/>
          <w:vertAlign w:val="superscript"/>
          <w:lang w:val="es-ES_tradnl"/>
        </w:rPr>
        <w:t>[</w:t>
      </w:r>
      <w:r w:rsidRPr="00921B89">
        <w:rPr>
          <w:rStyle w:val="FootnoteReference"/>
          <w:b/>
        </w:rPr>
        <w:footnoteRef/>
      </w:r>
      <w:r w:rsidRPr="00921B89">
        <w:rPr>
          <w:b/>
          <w:vertAlign w:val="superscript"/>
          <w:lang w:val="es-ES_tradnl"/>
        </w:rPr>
        <w:t>]</w:t>
      </w:r>
      <w:r w:rsidRPr="00921B89">
        <w:rPr>
          <w:b/>
          <w:lang w:val="es-ES_tradnl"/>
        </w:rPr>
        <w:t xml:space="preserve"> </w:t>
      </w:r>
      <w:r w:rsidRPr="00921B89">
        <w:rPr>
          <w:lang w:val="es-ES_tradnl"/>
        </w:rPr>
        <w:t>Tổng k</w:t>
      </w:r>
      <w:r w:rsidRPr="00921B89">
        <w:rPr>
          <w:lang w:val="vi-VN"/>
        </w:rPr>
        <w:t>im ngạch xuất, nhập khẩu hàng hóa trực ti</w:t>
      </w:r>
      <w:r w:rsidRPr="00921B89">
        <w:rPr>
          <w:lang w:val="es-ES_tradnl"/>
        </w:rPr>
        <w:t xml:space="preserve">ếp tháng 3 thực hiện </w:t>
      </w:r>
      <w:r w:rsidR="009E6FF7" w:rsidRPr="00921B89">
        <w:rPr>
          <w:lang w:val="es-ES_tradnl"/>
        </w:rPr>
        <w:t>66,983</w:t>
      </w:r>
      <w:r w:rsidRPr="00921B89">
        <w:rPr>
          <w:lang w:val="es-ES_tradnl"/>
        </w:rPr>
        <w:t xml:space="preserve"> triệu USD so với tháng trước bằng </w:t>
      </w:r>
      <w:r w:rsidR="009E6FF7" w:rsidRPr="00921B89">
        <w:rPr>
          <w:lang w:val="es-ES_tradnl"/>
        </w:rPr>
        <w:t>80,04</w:t>
      </w:r>
      <w:r w:rsidRPr="00921B89">
        <w:rPr>
          <w:lang w:val="es-ES_tradnl"/>
        </w:rPr>
        <w:t xml:space="preserve">% và </w:t>
      </w:r>
      <w:r w:rsidR="009E6FF7" w:rsidRPr="00921B89">
        <w:rPr>
          <w:lang w:val="es-ES_tradnl"/>
        </w:rPr>
        <w:t>giảm 28,55</w:t>
      </w:r>
      <w:r w:rsidRPr="00921B89">
        <w:rPr>
          <w:lang w:val="es-ES_tradnl"/>
        </w:rPr>
        <w:t xml:space="preserve">% so cùng kỳ. Quý I, tổng kim ngạch xuất, nhập khẩu hàng hóa trực tiếp, ủy thác và các dịch vụ đại lý chi trả ngoại tệ của các tổ chức tín dụng thực hiện </w:t>
      </w:r>
      <w:r w:rsidR="009E6FF7" w:rsidRPr="00921B89">
        <w:rPr>
          <w:lang w:val="es-ES_tradnl"/>
        </w:rPr>
        <w:t>245,426</w:t>
      </w:r>
      <w:r w:rsidRPr="00921B89">
        <w:rPr>
          <w:lang w:val="es-ES_tradnl"/>
        </w:rPr>
        <w:t xml:space="preserve"> triệu USD </w:t>
      </w:r>
      <w:r w:rsidR="009E6FF7" w:rsidRPr="00921B89">
        <w:rPr>
          <w:lang w:val="es-ES_tradnl"/>
        </w:rPr>
        <w:t>giảm 2,98% so cùng kỳ và đạt 19,36</w:t>
      </w:r>
      <w:r w:rsidRPr="00921B89">
        <w:rPr>
          <w:lang w:val="es-ES_tradnl"/>
        </w:rPr>
        <w:t xml:space="preserve">% kế hoạch. </w:t>
      </w:r>
    </w:p>
    <w:p w14:paraId="381CCCBC" w14:textId="77777777" w:rsidR="00185CD1" w:rsidRPr="00921B89" w:rsidRDefault="00185CD1" w:rsidP="00E831BC">
      <w:pPr>
        <w:ind w:firstLine="567"/>
        <w:jc w:val="both"/>
        <w:rPr>
          <w:lang w:val="es-ES_tradnl"/>
        </w:rPr>
      </w:pPr>
      <w:r w:rsidRPr="00921B89">
        <w:rPr>
          <w:sz w:val="20"/>
          <w:szCs w:val="20"/>
          <w:lang w:val="es-ES_tradnl"/>
        </w:rPr>
        <w:t>T</w:t>
      </w:r>
      <w:r w:rsidRPr="00921B89">
        <w:rPr>
          <w:sz w:val="20"/>
          <w:szCs w:val="20"/>
          <w:lang w:val="vi-VN"/>
        </w:rPr>
        <w:t>oàn địa bàn có 1</w:t>
      </w:r>
      <w:r w:rsidRPr="00921B89">
        <w:rPr>
          <w:sz w:val="20"/>
          <w:szCs w:val="20"/>
          <w:lang w:val="es-ES_tradnl"/>
        </w:rPr>
        <w:t>6</w:t>
      </w:r>
      <w:r w:rsidRPr="00921B89">
        <w:rPr>
          <w:sz w:val="20"/>
          <w:szCs w:val="20"/>
          <w:lang w:val="vi-VN"/>
        </w:rPr>
        <w:t xml:space="preserve"> </w:t>
      </w:r>
      <w:r w:rsidRPr="00921B89">
        <w:rPr>
          <w:sz w:val="20"/>
          <w:szCs w:val="20"/>
          <w:lang w:val="es-ES_tradnl"/>
        </w:rPr>
        <w:t>tổ chức tín dụng gồm</w:t>
      </w:r>
      <w:r w:rsidRPr="00921B89">
        <w:rPr>
          <w:sz w:val="20"/>
          <w:szCs w:val="20"/>
          <w:lang w:val="vi-VN"/>
        </w:rPr>
        <w:t>: 0</w:t>
      </w:r>
      <w:r w:rsidRPr="00921B89">
        <w:rPr>
          <w:sz w:val="20"/>
          <w:szCs w:val="20"/>
          <w:lang w:val="es-ES_tradnl"/>
        </w:rPr>
        <w:t>2</w:t>
      </w:r>
      <w:r w:rsidRPr="00921B89">
        <w:rPr>
          <w:sz w:val="20"/>
          <w:szCs w:val="20"/>
          <w:lang w:val="vi-VN"/>
        </w:rPr>
        <w:t xml:space="preserve"> Chi nhánh N</w:t>
      </w:r>
      <w:r w:rsidRPr="00921B89">
        <w:rPr>
          <w:sz w:val="20"/>
          <w:szCs w:val="20"/>
          <w:lang w:val="es-ES_tradnl"/>
        </w:rPr>
        <w:t xml:space="preserve">gân hàng </w:t>
      </w:r>
      <w:r w:rsidRPr="00921B89">
        <w:rPr>
          <w:sz w:val="20"/>
          <w:szCs w:val="20"/>
          <w:lang w:val="vi-VN"/>
        </w:rPr>
        <w:t>TM</w:t>
      </w:r>
      <w:r w:rsidRPr="00921B89">
        <w:rPr>
          <w:sz w:val="20"/>
          <w:szCs w:val="20"/>
          <w:lang w:val="es-ES_tradnl"/>
        </w:rPr>
        <w:t>NN</w:t>
      </w:r>
      <w:r w:rsidRPr="00921B89">
        <w:rPr>
          <w:sz w:val="20"/>
          <w:szCs w:val="20"/>
          <w:lang w:val="vi-VN"/>
        </w:rPr>
        <w:t>, 0</w:t>
      </w:r>
      <w:r w:rsidRPr="00921B89">
        <w:rPr>
          <w:sz w:val="20"/>
          <w:szCs w:val="20"/>
          <w:lang w:val="es-ES_tradnl"/>
        </w:rPr>
        <w:t>3</w:t>
      </w:r>
      <w:r w:rsidRPr="00921B89">
        <w:rPr>
          <w:sz w:val="20"/>
          <w:szCs w:val="20"/>
          <w:lang w:val="vi-VN"/>
        </w:rPr>
        <w:t xml:space="preserve"> Chi nhánh N</w:t>
      </w:r>
      <w:r w:rsidRPr="00921B89">
        <w:rPr>
          <w:sz w:val="20"/>
          <w:szCs w:val="20"/>
          <w:lang w:val="es-ES_tradnl"/>
        </w:rPr>
        <w:t xml:space="preserve">gân hàng </w:t>
      </w:r>
      <w:r w:rsidRPr="00921B89">
        <w:rPr>
          <w:sz w:val="20"/>
          <w:szCs w:val="20"/>
          <w:lang w:val="vi-VN"/>
        </w:rPr>
        <w:t xml:space="preserve">TM có vốn </w:t>
      </w:r>
      <w:r w:rsidRPr="00921B89">
        <w:rPr>
          <w:sz w:val="20"/>
          <w:szCs w:val="20"/>
          <w:lang w:val="es-ES_tradnl"/>
        </w:rPr>
        <w:t>N</w:t>
      </w:r>
      <w:r w:rsidRPr="00921B89">
        <w:rPr>
          <w:sz w:val="20"/>
          <w:szCs w:val="20"/>
          <w:lang w:val="vi-VN"/>
        </w:rPr>
        <w:t>hà nước chi phối</w:t>
      </w:r>
      <w:r w:rsidRPr="00921B89">
        <w:rPr>
          <w:sz w:val="20"/>
          <w:szCs w:val="20"/>
          <w:lang w:val="es-ES_tradnl"/>
        </w:rPr>
        <w:t>;</w:t>
      </w:r>
      <w:r w:rsidRPr="00921B89">
        <w:rPr>
          <w:sz w:val="20"/>
          <w:szCs w:val="20"/>
          <w:lang w:val="vi-VN"/>
        </w:rPr>
        <w:t xml:space="preserve"> 01 </w:t>
      </w:r>
      <w:r w:rsidRPr="00921B89">
        <w:rPr>
          <w:sz w:val="20"/>
          <w:szCs w:val="20"/>
          <w:lang w:val="es-ES_tradnl"/>
        </w:rPr>
        <w:t xml:space="preserve">Chi nhánh </w:t>
      </w:r>
      <w:r w:rsidRPr="00921B89">
        <w:rPr>
          <w:sz w:val="20"/>
          <w:szCs w:val="20"/>
          <w:lang w:val="vi-VN"/>
        </w:rPr>
        <w:t>N</w:t>
      </w:r>
      <w:r w:rsidRPr="00921B89">
        <w:rPr>
          <w:sz w:val="20"/>
          <w:szCs w:val="20"/>
          <w:lang w:val="es-ES_tradnl"/>
        </w:rPr>
        <w:t xml:space="preserve">gân hàng </w:t>
      </w:r>
      <w:r w:rsidRPr="00921B89">
        <w:rPr>
          <w:sz w:val="20"/>
          <w:szCs w:val="20"/>
          <w:lang w:val="vi-VN"/>
        </w:rPr>
        <w:t xml:space="preserve">Chính sách xã hội; </w:t>
      </w:r>
      <w:r w:rsidRPr="00921B89">
        <w:rPr>
          <w:sz w:val="20"/>
          <w:szCs w:val="20"/>
          <w:lang w:val="es-ES_tradnl"/>
        </w:rPr>
        <w:t>9</w:t>
      </w:r>
      <w:r w:rsidRPr="00921B89">
        <w:rPr>
          <w:sz w:val="20"/>
          <w:szCs w:val="20"/>
          <w:lang w:val="vi-VN"/>
        </w:rPr>
        <w:t xml:space="preserve"> Chi nhánh N</w:t>
      </w:r>
      <w:r w:rsidRPr="00921B89">
        <w:rPr>
          <w:sz w:val="20"/>
          <w:szCs w:val="20"/>
          <w:lang w:val="es-ES_tradnl"/>
        </w:rPr>
        <w:t xml:space="preserve">gân hàng </w:t>
      </w:r>
      <w:r w:rsidRPr="00921B89">
        <w:rPr>
          <w:sz w:val="20"/>
          <w:szCs w:val="20"/>
          <w:lang w:val="vi-VN"/>
        </w:rPr>
        <w:t>TMCP</w:t>
      </w:r>
      <w:r w:rsidRPr="00921B89">
        <w:rPr>
          <w:sz w:val="20"/>
          <w:szCs w:val="20"/>
          <w:lang w:val="es-ES_tradnl"/>
        </w:rPr>
        <w:t xml:space="preserve"> và </w:t>
      </w:r>
      <w:r w:rsidRPr="00921B89">
        <w:rPr>
          <w:sz w:val="20"/>
          <w:szCs w:val="20"/>
          <w:lang w:val="vi-VN"/>
        </w:rPr>
        <w:t xml:space="preserve">01 </w:t>
      </w:r>
      <w:r w:rsidRPr="00921B89">
        <w:rPr>
          <w:sz w:val="20"/>
          <w:szCs w:val="20"/>
          <w:lang w:val="es-ES_tradnl"/>
        </w:rPr>
        <w:t>Qũy tín dụng</w:t>
      </w:r>
      <w:r w:rsidRPr="00921B89">
        <w:rPr>
          <w:sz w:val="20"/>
          <w:szCs w:val="20"/>
          <w:lang w:val="vi-VN"/>
        </w:rPr>
        <w:t xml:space="preserve"> </w:t>
      </w:r>
      <w:r w:rsidRPr="00921B89">
        <w:rPr>
          <w:sz w:val="20"/>
          <w:szCs w:val="20"/>
          <w:lang w:val="es-ES_tradnl"/>
        </w:rPr>
        <w:t>N</w:t>
      </w:r>
      <w:r w:rsidRPr="00921B89">
        <w:rPr>
          <w:sz w:val="20"/>
          <w:szCs w:val="20"/>
          <w:lang w:val="vi-VN"/>
        </w:rPr>
        <w:t>hân dân</w:t>
      </w:r>
      <w:r w:rsidRPr="00921B89">
        <w:rPr>
          <w:sz w:val="20"/>
          <w:szCs w:val="20"/>
          <w:lang w:val="es-ES_tradnl"/>
        </w:rPr>
        <w:t xml:space="preserve">. </w:t>
      </w:r>
    </w:p>
  </w:footnote>
  <w:footnote w:id="30">
    <w:p w14:paraId="43E7127A" w14:textId="77777777" w:rsidR="00185CD1" w:rsidRPr="00921B89" w:rsidRDefault="00185CD1" w:rsidP="00E831BC">
      <w:pPr>
        <w:pStyle w:val="BodyTextIndent"/>
        <w:tabs>
          <w:tab w:val="left" w:pos="720"/>
        </w:tabs>
        <w:spacing w:after="0"/>
        <w:ind w:left="0" w:firstLine="567"/>
        <w:jc w:val="both"/>
        <w:rPr>
          <w:lang w:val="es-ES_tradnl"/>
        </w:rPr>
      </w:pPr>
      <w:r w:rsidRPr="00921B89">
        <w:rPr>
          <w:b/>
          <w:sz w:val="20"/>
          <w:szCs w:val="20"/>
          <w:vertAlign w:val="superscript"/>
          <w:lang w:val="es-ES_tradnl"/>
        </w:rPr>
        <w:t>[</w:t>
      </w:r>
      <w:r w:rsidRPr="00921B89">
        <w:rPr>
          <w:rStyle w:val="FootnoteReference"/>
          <w:b/>
          <w:sz w:val="20"/>
          <w:szCs w:val="20"/>
        </w:rPr>
        <w:footnoteRef/>
      </w:r>
      <w:r w:rsidRPr="00921B89">
        <w:rPr>
          <w:b/>
          <w:sz w:val="20"/>
          <w:szCs w:val="20"/>
          <w:vertAlign w:val="superscript"/>
          <w:lang w:val="es-ES_tradnl"/>
        </w:rPr>
        <w:t>]</w:t>
      </w:r>
      <w:r w:rsidRPr="00921B89">
        <w:rPr>
          <w:sz w:val="20"/>
          <w:szCs w:val="20"/>
          <w:lang w:val="es-ES_tradnl"/>
        </w:rPr>
        <w:t xml:space="preserve"> Tổng dư nợ cho vay toàn địa bàn </w:t>
      </w:r>
      <w:r w:rsidRPr="00921B89">
        <w:rPr>
          <w:sz w:val="20"/>
          <w:szCs w:val="20"/>
          <w:lang w:val="vi-VN"/>
        </w:rPr>
        <w:t>ước</w:t>
      </w:r>
      <w:r w:rsidRPr="00921B89">
        <w:rPr>
          <w:sz w:val="20"/>
          <w:szCs w:val="20"/>
          <w:lang w:val="es-ES_tradnl"/>
        </w:rPr>
        <w:t xml:space="preserve"> thực hiện đến cuối tháng 3/2024 dư nợ đạt 42 tỷ đồng, tăng trưởng 4,98% so với cuối năm 2023.</w:t>
      </w:r>
    </w:p>
  </w:footnote>
  <w:footnote w:id="31">
    <w:p w14:paraId="12BCA56B" w14:textId="77777777" w:rsidR="00185CD1" w:rsidRPr="00921B89" w:rsidRDefault="00185CD1" w:rsidP="00C963D0">
      <w:pPr>
        <w:tabs>
          <w:tab w:val="left" w:pos="851"/>
        </w:tabs>
        <w:autoSpaceDE w:val="0"/>
        <w:autoSpaceDN w:val="0"/>
        <w:adjustRightInd w:val="0"/>
        <w:ind w:firstLine="567"/>
        <w:jc w:val="both"/>
        <w:rPr>
          <w:sz w:val="20"/>
          <w:szCs w:val="20"/>
          <w:lang w:val="es-ES_tradnl"/>
        </w:rPr>
      </w:pPr>
      <w:r w:rsidRPr="00921B89">
        <w:rPr>
          <w:b/>
          <w:sz w:val="20"/>
          <w:szCs w:val="20"/>
          <w:vertAlign w:val="superscript"/>
          <w:lang w:val="es-ES_tradnl"/>
        </w:rPr>
        <w:t>[</w:t>
      </w:r>
      <w:r w:rsidRPr="00921B89">
        <w:rPr>
          <w:rStyle w:val="FootnoteReference"/>
          <w:b/>
          <w:sz w:val="20"/>
          <w:szCs w:val="20"/>
        </w:rPr>
        <w:footnoteRef/>
      </w:r>
      <w:r w:rsidRPr="00921B89">
        <w:rPr>
          <w:b/>
          <w:sz w:val="20"/>
          <w:szCs w:val="20"/>
          <w:vertAlign w:val="superscript"/>
          <w:lang w:val="es-ES_tradnl"/>
        </w:rPr>
        <w:t>]</w:t>
      </w:r>
      <w:r w:rsidRPr="00921B89">
        <w:rPr>
          <w:b/>
          <w:sz w:val="20"/>
          <w:szCs w:val="20"/>
          <w:lang w:val="es-ES_tradnl"/>
        </w:rPr>
        <w:t xml:space="preserve"> </w:t>
      </w:r>
      <w:r w:rsidRPr="00921B89">
        <w:rPr>
          <w:spacing w:val="-4"/>
          <w:sz w:val="20"/>
          <w:szCs w:val="20"/>
          <w:lang w:val="es-ES_tradnl"/>
        </w:rPr>
        <w:t>Trong 3 tháng năm 2024, khám và điều trị 417.681 lượt người, đạt 27,07% kế hoạch, tăng 11,02% so cùng kỳ;</w:t>
      </w:r>
      <w:r w:rsidRPr="00921B89">
        <w:rPr>
          <w:spacing w:val="-2"/>
          <w:sz w:val="20"/>
          <w:szCs w:val="20"/>
          <w:lang w:val="es-ES_tradnl"/>
        </w:rPr>
        <w:t xml:space="preserve"> bệnh sốt xuất huyết </w:t>
      </w:r>
      <w:r w:rsidRPr="00921B89">
        <w:rPr>
          <w:spacing w:val="-4"/>
          <w:sz w:val="20"/>
          <w:szCs w:val="20"/>
          <w:lang w:val="es-ES_tradnl"/>
        </w:rPr>
        <w:t>có 61</w:t>
      </w:r>
      <w:r w:rsidRPr="00921B89">
        <w:rPr>
          <w:spacing w:val="-2"/>
          <w:sz w:val="20"/>
          <w:szCs w:val="20"/>
          <w:lang w:val="es-ES_tradnl"/>
        </w:rPr>
        <w:t xml:space="preserve"> ca, giảm 224 ca so cùng kỳ; bệnh tay chân miệng 441 ca, tăng 352 ca so cùng kỳ.</w:t>
      </w:r>
    </w:p>
  </w:footnote>
  <w:footnote w:id="32">
    <w:p w14:paraId="6A22BE34" w14:textId="77777777" w:rsidR="00185CD1" w:rsidRPr="00921B89" w:rsidRDefault="00185CD1" w:rsidP="00C963D0">
      <w:pPr>
        <w:pStyle w:val="FootnoteText"/>
        <w:ind w:firstLine="567"/>
        <w:jc w:val="both"/>
        <w:rPr>
          <w:lang w:val="vi-VN"/>
        </w:rPr>
      </w:pPr>
      <w:r w:rsidRPr="00921B89">
        <w:rPr>
          <w:b/>
          <w:vertAlign w:val="superscript"/>
          <w:lang w:val="es-ES_tradnl"/>
        </w:rPr>
        <w:t>[</w:t>
      </w:r>
      <w:r w:rsidRPr="00921B89">
        <w:rPr>
          <w:rStyle w:val="FootnoteReference"/>
          <w:b/>
        </w:rPr>
        <w:footnoteRef/>
      </w:r>
      <w:r w:rsidRPr="00921B89">
        <w:rPr>
          <w:b/>
          <w:vertAlign w:val="superscript"/>
          <w:lang w:val="es-ES_tradnl"/>
        </w:rPr>
        <w:t>]</w:t>
      </w:r>
      <w:r w:rsidRPr="00921B89">
        <w:rPr>
          <w:lang w:val="es-ES_tradnl"/>
        </w:rPr>
        <w:t xml:space="preserve"> </w:t>
      </w:r>
      <w:r w:rsidRPr="00921B89">
        <w:rPr>
          <w:lang w:val="vi-VN"/>
        </w:rPr>
        <w:t>Tính đến ngày 15/3/2024 số người tham gia: Bảo hiểm xã hội là 76.930 người, tăng 1.214 người (tăng 1,6% so với cùng kỳ); bảo hiểm thất nghiệp là 57.613 người, tăng 757 người (tăng 1,3% so với cùng kỳ); bảo hiểm y tế là 655.486 người, giảm 1.821 người (giảm 0,3% so với cùng kỳ); với tỷ lệ bao phủ bảo hiểm y tế chiếm 90,05% dân số.</w:t>
      </w:r>
    </w:p>
  </w:footnote>
  <w:footnote w:id="33">
    <w:p w14:paraId="51E7C3E8" w14:textId="77777777" w:rsidR="00185CD1" w:rsidRPr="00921B89" w:rsidRDefault="00185CD1" w:rsidP="00E000CD">
      <w:pPr>
        <w:pStyle w:val="FootnoteText"/>
        <w:ind w:firstLine="567"/>
        <w:jc w:val="both"/>
        <w:rPr>
          <w:lang w:val="vi-VN"/>
        </w:rPr>
      </w:pPr>
      <w:r w:rsidRPr="00921B89">
        <w:rPr>
          <w:b/>
          <w:vertAlign w:val="superscript"/>
          <w:lang w:val="vi-VN"/>
        </w:rPr>
        <w:t>[</w:t>
      </w:r>
      <w:r w:rsidRPr="00921B89">
        <w:rPr>
          <w:rStyle w:val="FootnoteReference"/>
          <w:b/>
        </w:rPr>
        <w:footnoteRef/>
      </w:r>
      <w:r w:rsidRPr="00921B89">
        <w:rPr>
          <w:b/>
          <w:vertAlign w:val="superscript"/>
          <w:lang w:val="vi-VN"/>
        </w:rPr>
        <w:t>]</w:t>
      </w:r>
      <w:r w:rsidRPr="00921B89">
        <w:rPr>
          <w:vertAlign w:val="superscript"/>
          <w:lang w:val="vi-VN"/>
        </w:rPr>
        <w:t xml:space="preserve"> </w:t>
      </w:r>
      <w:r w:rsidRPr="00921B89">
        <w:rPr>
          <w:lang w:val="vi-VN"/>
        </w:rPr>
        <w:t>Toàn tỉnh đã tổ chức Đoàn đi thăm, họp mặt và tặng 221.608 phần quà cho người có công với cách mạng và các đối tượng chính sách - xã hội khác với tổng kinh phí hơn 111,919 tỷ đồng, giá trị quà bình quân mỗi phần quà là 500.000 đồng.</w:t>
      </w:r>
    </w:p>
  </w:footnote>
  <w:footnote w:id="34">
    <w:p w14:paraId="43536E27" w14:textId="77777777" w:rsidR="00481D59" w:rsidRPr="00921B89" w:rsidRDefault="00481D59" w:rsidP="00481D59">
      <w:pPr>
        <w:shd w:val="clear" w:color="auto" w:fill="FFFFFF"/>
        <w:ind w:firstLine="567"/>
        <w:jc w:val="both"/>
        <w:rPr>
          <w:sz w:val="20"/>
          <w:szCs w:val="20"/>
          <w:lang w:val="vi-VN"/>
        </w:rPr>
      </w:pPr>
      <w:r w:rsidRPr="00921B89">
        <w:rPr>
          <w:b/>
          <w:sz w:val="20"/>
          <w:szCs w:val="20"/>
          <w:vertAlign w:val="superscript"/>
          <w:lang w:val="vi-VN"/>
        </w:rPr>
        <w:t>[</w:t>
      </w:r>
      <w:r w:rsidRPr="00921B89">
        <w:rPr>
          <w:rStyle w:val="FootnoteReference"/>
          <w:b/>
          <w:sz w:val="20"/>
          <w:szCs w:val="20"/>
        </w:rPr>
        <w:footnoteRef/>
      </w:r>
      <w:r w:rsidRPr="00921B89">
        <w:rPr>
          <w:b/>
          <w:sz w:val="20"/>
          <w:szCs w:val="20"/>
          <w:vertAlign w:val="superscript"/>
          <w:lang w:val="vi-VN"/>
        </w:rPr>
        <w:t>]</w:t>
      </w:r>
      <w:r w:rsidRPr="00921B89">
        <w:rPr>
          <w:b/>
          <w:sz w:val="20"/>
          <w:szCs w:val="20"/>
          <w:lang w:val="vi-VN"/>
        </w:rPr>
        <w:t xml:space="preserve"> </w:t>
      </w:r>
      <w:r w:rsidRPr="00921B89">
        <w:rPr>
          <w:sz w:val="20"/>
          <w:szCs w:val="20"/>
          <w:lang w:val="vi-VN"/>
        </w:rPr>
        <w:t>Tổ chức giao 1.248/1.248 thanh niên, đạt 100% chỉ tiêu.</w:t>
      </w:r>
    </w:p>
  </w:footnote>
  <w:footnote w:id="35">
    <w:p w14:paraId="72B5A3F5" w14:textId="77777777" w:rsidR="00481D59" w:rsidRPr="00921B89" w:rsidRDefault="00481D59" w:rsidP="00481D59">
      <w:pPr>
        <w:shd w:val="clear" w:color="auto" w:fill="FFFFFF"/>
        <w:ind w:firstLine="567"/>
        <w:jc w:val="both"/>
        <w:rPr>
          <w:sz w:val="20"/>
          <w:szCs w:val="20"/>
          <w:lang w:val="vi-VN"/>
        </w:rPr>
      </w:pPr>
      <w:r w:rsidRPr="00921B89">
        <w:rPr>
          <w:b/>
          <w:sz w:val="20"/>
          <w:szCs w:val="20"/>
          <w:vertAlign w:val="superscript"/>
          <w:lang w:val="vi-VN"/>
        </w:rPr>
        <w:t>[</w:t>
      </w:r>
      <w:r w:rsidRPr="00921B89">
        <w:rPr>
          <w:rStyle w:val="FootnoteReference"/>
          <w:b/>
          <w:sz w:val="20"/>
          <w:szCs w:val="20"/>
        </w:rPr>
        <w:footnoteRef/>
      </w:r>
      <w:r w:rsidRPr="00921B89">
        <w:rPr>
          <w:b/>
          <w:sz w:val="20"/>
          <w:szCs w:val="20"/>
          <w:vertAlign w:val="superscript"/>
          <w:lang w:val="vi-VN"/>
        </w:rPr>
        <w:t>]</w:t>
      </w:r>
      <w:r w:rsidRPr="00921B89">
        <w:rPr>
          <w:sz w:val="20"/>
          <w:szCs w:val="20"/>
          <w:shd w:val="clear" w:color="auto" w:fill="FFFFFF"/>
          <w:lang w:val="vi-VN"/>
        </w:rPr>
        <w:t xml:space="preserve"> Phát hiện 74 vụ tội phạm về trật tự xã hội, tăng 15 vụ so với cùng kỳ. Tai nạn giao thông xảy ra 35 vụ, làm chết 19 người, bị thương 21 người, so với cùng kỳ giảm 01 vụ, 16 người chết, tăng 17 người bị thương.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55E0" w14:textId="77777777" w:rsidR="00185CD1" w:rsidRDefault="00185CD1" w:rsidP="006C22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A28D9" w14:textId="77777777" w:rsidR="00185CD1" w:rsidRDefault="0018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C2AA" w14:textId="77777777" w:rsidR="00185CD1" w:rsidRPr="005C457B" w:rsidRDefault="00185CD1" w:rsidP="00BC2615">
    <w:pPr>
      <w:pStyle w:val="Header"/>
      <w:framePr w:w="458" w:wrap="around" w:vAnchor="text" w:hAnchor="page" w:x="6322" w:y="85"/>
      <w:rPr>
        <w:rStyle w:val="PageNumber"/>
        <w:sz w:val="28"/>
        <w:szCs w:val="28"/>
      </w:rPr>
    </w:pPr>
    <w:r w:rsidRPr="005C457B">
      <w:rPr>
        <w:rStyle w:val="PageNumber"/>
        <w:sz w:val="28"/>
        <w:szCs w:val="28"/>
      </w:rPr>
      <w:fldChar w:fldCharType="begin"/>
    </w:r>
    <w:r w:rsidRPr="005C457B">
      <w:rPr>
        <w:rStyle w:val="PageNumber"/>
        <w:sz w:val="28"/>
        <w:szCs w:val="28"/>
      </w:rPr>
      <w:instrText xml:space="preserve">PAGE  </w:instrText>
    </w:r>
    <w:r w:rsidRPr="005C457B">
      <w:rPr>
        <w:rStyle w:val="PageNumber"/>
        <w:sz w:val="28"/>
        <w:szCs w:val="28"/>
      </w:rPr>
      <w:fldChar w:fldCharType="separate"/>
    </w:r>
    <w:r w:rsidR="00A71B95">
      <w:rPr>
        <w:rStyle w:val="PageNumber"/>
        <w:noProof/>
        <w:sz w:val="28"/>
        <w:szCs w:val="28"/>
      </w:rPr>
      <w:t>3</w:t>
    </w:r>
    <w:r w:rsidRPr="005C457B">
      <w:rPr>
        <w:rStyle w:val="PageNumber"/>
        <w:sz w:val="28"/>
        <w:szCs w:val="28"/>
      </w:rPr>
      <w:fldChar w:fldCharType="end"/>
    </w:r>
  </w:p>
  <w:p w14:paraId="53BCD0F8" w14:textId="77777777" w:rsidR="00185CD1" w:rsidRDefault="00185CD1" w:rsidP="00120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93FCA"/>
    <w:multiLevelType w:val="hybridMultilevel"/>
    <w:tmpl w:val="5A04BE92"/>
    <w:lvl w:ilvl="0" w:tplc="1FD827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B6F69"/>
    <w:multiLevelType w:val="hybridMultilevel"/>
    <w:tmpl w:val="83782726"/>
    <w:lvl w:ilvl="0" w:tplc="8FF410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020DB6"/>
    <w:multiLevelType w:val="hybridMultilevel"/>
    <w:tmpl w:val="6148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E7548"/>
    <w:multiLevelType w:val="hybridMultilevel"/>
    <w:tmpl w:val="7B1205A4"/>
    <w:lvl w:ilvl="0" w:tplc="49A46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5771A3"/>
    <w:multiLevelType w:val="hybridMultilevel"/>
    <w:tmpl w:val="3DCC1742"/>
    <w:lvl w:ilvl="0" w:tplc="B618335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2D460BBC"/>
    <w:multiLevelType w:val="hybridMultilevel"/>
    <w:tmpl w:val="C4CEC2EE"/>
    <w:lvl w:ilvl="0" w:tplc="888CC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00F6AD1"/>
    <w:multiLevelType w:val="hybridMultilevel"/>
    <w:tmpl w:val="7EB8EC94"/>
    <w:lvl w:ilvl="0" w:tplc="AF863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1845F03"/>
    <w:multiLevelType w:val="hybridMultilevel"/>
    <w:tmpl w:val="2312B220"/>
    <w:lvl w:ilvl="0" w:tplc="EA1CCC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35E67D8"/>
    <w:multiLevelType w:val="hybridMultilevel"/>
    <w:tmpl w:val="7B06343A"/>
    <w:lvl w:ilvl="0" w:tplc="CFD010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985250"/>
    <w:multiLevelType w:val="hybridMultilevel"/>
    <w:tmpl w:val="0FFA4BAA"/>
    <w:lvl w:ilvl="0" w:tplc="35A66E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75C1112"/>
    <w:multiLevelType w:val="hybridMultilevel"/>
    <w:tmpl w:val="808037BC"/>
    <w:lvl w:ilvl="0" w:tplc="406E39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D2454A2"/>
    <w:multiLevelType w:val="hybridMultilevel"/>
    <w:tmpl w:val="62E2F0D4"/>
    <w:lvl w:ilvl="0" w:tplc="AEBE22EE">
      <w:start w:val="1"/>
      <w:numFmt w:val="decimal"/>
      <w:lvlText w:val="%1."/>
      <w:lvlJc w:val="left"/>
      <w:pPr>
        <w:ind w:left="27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A7945"/>
    <w:multiLevelType w:val="hybridMultilevel"/>
    <w:tmpl w:val="AF1423E0"/>
    <w:lvl w:ilvl="0" w:tplc="D3087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26C64"/>
    <w:multiLevelType w:val="hybridMultilevel"/>
    <w:tmpl w:val="217AAC72"/>
    <w:lvl w:ilvl="0" w:tplc="1A5A3E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B1C3704"/>
    <w:multiLevelType w:val="hybridMultilevel"/>
    <w:tmpl w:val="D398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E0E5E"/>
    <w:multiLevelType w:val="hybridMultilevel"/>
    <w:tmpl w:val="23E6B7E2"/>
    <w:lvl w:ilvl="0" w:tplc="BE50741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15:restartNumberingAfterBreak="0">
    <w:nsid w:val="53C31DE4"/>
    <w:multiLevelType w:val="hybridMultilevel"/>
    <w:tmpl w:val="B2DC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33B0E"/>
    <w:multiLevelType w:val="hybridMultilevel"/>
    <w:tmpl w:val="5BBCAE9E"/>
    <w:lvl w:ilvl="0" w:tplc="40DED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7C56F6E"/>
    <w:multiLevelType w:val="hybridMultilevel"/>
    <w:tmpl w:val="BF3E66C8"/>
    <w:lvl w:ilvl="0" w:tplc="82C41E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CEF751B"/>
    <w:multiLevelType w:val="hybridMultilevel"/>
    <w:tmpl w:val="A9443736"/>
    <w:lvl w:ilvl="0" w:tplc="A1FCD1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DD039C6"/>
    <w:multiLevelType w:val="hybridMultilevel"/>
    <w:tmpl w:val="32241C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73068AC"/>
    <w:multiLevelType w:val="hybridMultilevel"/>
    <w:tmpl w:val="5BBC970E"/>
    <w:lvl w:ilvl="0" w:tplc="72383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2E365A"/>
    <w:multiLevelType w:val="hybridMultilevel"/>
    <w:tmpl w:val="EE164316"/>
    <w:lvl w:ilvl="0" w:tplc="763A0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F2B1E04"/>
    <w:multiLevelType w:val="hybridMultilevel"/>
    <w:tmpl w:val="C3BECEFA"/>
    <w:lvl w:ilvl="0" w:tplc="DA7662B4">
      <w:start w:val="1"/>
      <w:numFmt w:val="decimal"/>
      <w:lvlText w:val="%1."/>
      <w:lvlJc w:val="left"/>
      <w:pPr>
        <w:tabs>
          <w:tab w:val="num" w:pos="4188"/>
        </w:tabs>
        <w:ind w:left="4188" w:hanging="360"/>
      </w:pPr>
      <w:rPr>
        <w:b/>
        <w:sz w:val="28"/>
        <w:szCs w:val="28"/>
      </w:rPr>
    </w:lvl>
    <w:lvl w:ilvl="1" w:tplc="04090019">
      <w:start w:val="1"/>
      <w:numFmt w:val="decimal"/>
      <w:lvlText w:val="%2."/>
      <w:lvlJc w:val="left"/>
      <w:pPr>
        <w:tabs>
          <w:tab w:val="num" w:pos="4288"/>
        </w:tabs>
        <w:ind w:left="4288" w:hanging="360"/>
      </w:pPr>
    </w:lvl>
    <w:lvl w:ilvl="2" w:tplc="0409001B">
      <w:start w:val="1"/>
      <w:numFmt w:val="decimal"/>
      <w:lvlText w:val="%3."/>
      <w:lvlJc w:val="left"/>
      <w:pPr>
        <w:tabs>
          <w:tab w:val="num" w:pos="5008"/>
        </w:tabs>
        <w:ind w:left="5008" w:hanging="360"/>
      </w:pPr>
    </w:lvl>
    <w:lvl w:ilvl="3" w:tplc="0409000F">
      <w:start w:val="1"/>
      <w:numFmt w:val="decimal"/>
      <w:lvlText w:val="%4."/>
      <w:lvlJc w:val="left"/>
      <w:pPr>
        <w:tabs>
          <w:tab w:val="num" w:pos="5728"/>
        </w:tabs>
        <w:ind w:left="5728" w:hanging="360"/>
      </w:pPr>
    </w:lvl>
    <w:lvl w:ilvl="4" w:tplc="04090019">
      <w:start w:val="1"/>
      <w:numFmt w:val="decimal"/>
      <w:lvlText w:val="%5."/>
      <w:lvlJc w:val="left"/>
      <w:pPr>
        <w:tabs>
          <w:tab w:val="num" w:pos="6448"/>
        </w:tabs>
        <w:ind w:left="6448" w:hanging="360"/>
      </w:pPr>
    </w:lvl>
    <w:lvl w:ilvl="5" w:tplc="0409001B">
      <w:start w:val="1"/>
      <w:numFmt w:val="decimal"/>
      <w:lvlText w:val="%6."/>
      <w:lvlJc w:val="left"/>
      <w:pPr>
        <w:tabs>
          <w:tab w:val="num" w:pos="7168"/>
        </w:tabs>
        <w:ind w:left="7168" w:hanging="360"/>
      </w:pPr>
    </w:lvl>
    <w:lvl w:ilvl="6" w:tplc="0409000F">
      <w:start w:val="1"/>
      <w:numFmt w:val="decimal"/>
      <w:lvlText w:val="%7."/>
      <w:lvlJc w:val="left"/>
      <w:pPr>
        <w:tabs>
          <w:tab w:val="num" w:pos="7888"/>
        </w:tabs>
        <w:ind w:left="7888" w:hanging="360"/>
      </w:pPr>
    </w:lvl>
    <w:lvl w:ilvl="7" w:tplc="04090019">
      <w:start w:val="1"/>
      <w:numFmt w:val="decimal"/>
      <w:lvlText w:val="%8."/>
      <w:lvlJc w:val="left"/>
      <w:pPr>
        <w:tabs>
          <w:tab w:val="num" w:pos="8608"/>
        </w:tabs>
        <w:ind w:left="8608" w:hanging="360"/>
      </w:pPr>
    </w:lvl>
    <w:lvl w:ilvl="8" w:tplc="0409001B">
      <w:start w:val="1"/>
      <w:numFmt w:val="decimal"/>
      <w:lvlText w:val="%9."/>
      <w:lvlJc w:val="left"/>
      <w:pPr>
        <w:tabs>
          <w:tab w:val="num" w:pos="9328"/>
        </w:tabs>
        <w:ind w:left="9328" w:hanging="360"/>
      </w:pPr>
    </w:lvl>
  </w:abstractNum>
  <w:abstractNum w:abstractNumId="25" w15:restartNumberingAfterBreak="0">
    <w:nsid w:val="70EC5783"/>
    <w:multiLevelType w:val="hybridMultilevel"/>
    <w:tmpl w:val="08CA67E0"/>
    <w:lvl w:ilvl="0" w:tplc="B28C31D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16cid:durableId="807820395">
    <w:abstractNumId w:val="0"/>
  </w:num>
  <w:num w:numId="2" w16cid:durableId="1090275660">
    <w:abstractNumId w:val="18"/>
  </w:num>
  <w:num w:numId="3" w16cid:durableId="1068915073">
    <w:abstractNumId w:val="16"/>
  </w:num>
  <w:num w:numId="4" w16cid:durableId="1833064383">
    <w:abstractNumId w:val="5"/>
  </w:num>
  <w:num w:numId="5" w16cid:durableId="277877558">
    <w:abstractNumId w:val="25"/>
  </w:num>
  <w:num w:numId="6" w16cid:durableId="7876268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599103">
    <w:abstractNumId w:val="10"/>
  </w:num>
  <w:num w:numId="8" w16cid:durableId="917399353">
    <w:abstractNumId w:val="19"/>
  </w:num>
  <w:num w:numId="9" w16cid:durableId="1351106119">
    <w:abstractNumId w:val="21"/>
  </w:num>
  <w:num w:numId="10" w16cid:durableId="1973437481">
    <w:abstractNumId w:val="22"/>
  </w:num>
  <w:num w:numId="11" w16cid:durableId="161042776">
    <w:abstractNumId w:val="11"/>
  </w:num>
  <w:num w:numId="12" w16cid:durableId="1746684442">
    <w:abstractNumId w:val="14"/>
  </w:num>
  <w:num w:numId="13" w16cid:durableId="312880278">
    <w:abstractNumId w:val="6"/>
  </w:num>
  <w:num w:numId="14" w16cid:durableId="940141657">
    <w:abstractNumId w:val="4"/>
  </w:num>
  <w:num w:numId="15" w16cid:durableId="1703480921">
    <w:abstractNumId w:val="23"/>
  </w:num>
  <w:num w:numId="16" w16cid:durableId="636884352">
    <w:abstractNumId w:val="12"/>
  </w:num>
  <w:num w:numId="17" w16cid:durableId="66927870">
    <w:abstractNumId w:val="2"/>
  </w:num>
  <w:num w:numId="18" w16cid:durableId="703991803">
    <w:abstractNumId w:val="7"/>
  </w:num>
  <w:num w:numId="19" w16cid:durableId="1295260272">
    <w:abstractNumId w:val="9"/>
  </w:num>
  <w:num w:numId="20" w16cid:durableId="2117826564">
    <w:abstractNumId w:val="8"/>
  </w:num>
  <w:num w:numId="21" w16cid:durableId="2063477434">
    <w:abstractNumId w:val="20"/>
  </w:num>
  <w:num w:numId="22" w16cid:durableId="1821536301">
    <w:abstractNumId w:val="13"/>
  </w:num>
  <w:num w:numId="23" w16cid:durableId="960112460">
    <w:abstractNumId w:val="1"/>
  </w:num>
  <w:num w:numId="24" w16cid:durableId="897743578">
    <w:abstractNumId w:val="15"/>
  </w:num>
  <w:num w:numId="25" w16cid:durableId="1496603050">
    <w:abstractNumId w:val="17"/>
  </w:num>
  <w:num w:numId="26" w16cid:durableId="290208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3"/>
    <w:rsid w:val="00000340"/>
    <w:rsid w:val="000015F1"/>
    <w:rsid w:val="000017E1"/>
    <w:rsid w:val="00001C8E"/>
    <w:rsid w:val="00002785"/>
    <w:rsid w:val="00002ECA"/>
    <w:rsid w:val="00003218"/>
    <w:rsid w:val="00003FD2"/>
    <w:rsid w:val="0000466B"/>
    <w:rsid w:val="00004B25"/>
    <w:rsid w:val="000052C1"/>
    <w:rsid w:val="00005390"/>
    <w:rsid w:val="000057AA"/>
    <w:rsid w:val="00005ABC"/>
    <w:rsid w:val="00006002"/>
    <w:rsid w:val="000067A0"/>
    <w:rsid w:val="0000681C"/>
    <w:rsid w:val="0000715B"/>
    <w:rsid w:val="0000717D"/>
    <w:rsid w:val="0000736B"/>
    <w:rsid w:val="00007771"/>
    <w:rsid w:val="000078C1"/>
    <w:rsid w:val="000078F4"/>
    <w:rsid w:val="00007FBC"/>
    <w:rsid w:val="0001032C"/>
    <w:rsid w:val="0001056D"/>
    <w:rsid w:val="00010D31"/>
    <w:rsid w:val="00010EE3"/>
    <w:rsid w:val="00010FF4"/>
    <w:rsid w:val="00011654"/>
    <w:rsid w:val="000119AA"/>
    <w:rsid w:val="00011BE6"/>
    <w:rsid w:val="00011C89"/>
    <w:rsid w:val="00012400"/>
    <w:rsid w:val="00012678"/>
    <w:rsid w:val="000127CC"/>
    <w:rsid w:val="00012CE5"/>
    <w:rsid w:val="00013050"/>
    <w:rsid w:val="00013561"/>
    <w:rsid w:val="00013641"/>
    <w:rsid w:val="00013A77"/>
    <w:rsid w:val="00013C0B"/>
    <w:rsid w:val="00014269"/>
    <w:rsid w:val="000146EC"/>
    <w:rsid w:val="000150D3"/>
    <w:rsid w:val="00015165"/>
    <w:rsid w:val="00015343"/>
    <w:rsid w:val="00015C02"/>
    <w:rsid w:val="0001629F"/>
    <w:rsid w:val="000167BD"/>
    <w:rsid w:val="000170AF"/>
    <w:rsid w:val="0001714F"/>
    <w:rsid w:val="00017896"/>
    <w:rsid w:val="00017F3A"/>
    <w:rsid w:val="000202B9"/>
    <w:rsid w:val="000205B3"/>
    <w:rsid w:val="000206B3"/>
    <w:rsid w:val="00020A03"/>
    <w:rsid w:val="0002240F"/>
    <w:rsid w:val="000229F9"/>
    <w:rsid w:val="00022B9D"/>
    <w:rsid w:val="00022BFA"/>
    <w:rsid w:val="00022D07"/>
    <w:rsid w:val="000237A7"/>
    <w:rsid w:val="000244A9"/>
    <w:rsid w:val="000246DF"/>
    <w:rsid w:val="00024AD6"/>
    <w:rsid w:val="00024D96"/>
    <w:rsid w:val="0002514F"/>
    <w:rsid w:val="00025D83"/>
    <w:rsid w:val="00026303"/>
    <w:rsid w:val="0002693B"/>
    <w:rsid w:val="00026950"/>
    <w:rsid w:val="00027226"/>
    <w:rsid w:val="00027A84"/>
    <w:rsid w:val="00027F78"/>
    <w:rsid w:val="00030187"/>
    <w:rsid w:val="000303E5"/>
    <w:rsid w:val="00030DEF"/>
    <w:rsid w:val="000315A9"/>
    <w:rsid w:val="00031626"/>
    <w:rsid w:val="00031810"/>
    <w:rsid w:val="0003198C"/>
    <w:rsid w:val="00031BEB"/>
    <w:rsid w:val="00031FD7"/>
    <w:rsid w:val="00032580"/>
    <w:rsid w:val="00032B02"/>
    <w:rsid w:val="0003316D"/>
    <w:rsid w:val="000332E6"/>
    <w:rsid w:val="00033678"/>
    <w:rsid w:val="0003424F"/>
    <w:rsid w:val="00034F3A"/>
    <w:rsid w:val="00035AF8"/>
    <w:rsid w:val="00036043"/>
    <w:rsid w:val="000362D8"/>
    <w:rsid w:val="00036E0C"/>
    <w:rsid w:val="000371DF"/>
    <w:rsid w:val="000374D2"/>
    <w:rsid w:val="00037677"/>
    <w:rsid w:val="00040123"/>
    <w:rsid w:val="00040725"/>
    <w:rsid w:val="000408BC"/>
    <w:rsid w:val="00040D4C"/>
    <w:rsid w:val="00041702"/>
    <w:rsid w:val="00041AA6"/>
    <w:rsid w:val="0004291B"/>
    <w:rsid w:val="00042A71"/>
    <w:rsid w:val="00043318"/>
    <w:rsid w:val="00043414"/>
    <w:rsid w:val="00043546"/>
    <w:rsid w:val="000435F8"/>
    <w:rsid w:val="000439D3"/>
    <w:rsid w:val="00043DD8"/>
    <w:rsid w:val="00043FA2"/>
    <w:rsid w:val="00044320"/>
    <w:rsid w:val="0004434B"/>
    <w:rsid w:val="0004440D"/>
    <w:rsid w:val="0004444C"/>
    <w:rsid w:val="0004512F"/>
    <w:rsid w:val="000454B6"/>
    <w:rsid w:val="00045928"/>
    <w:rsid w:val="000459C1"/>
    <w:rsid w:val="00045B0F"/>
    <w:rsid w:val="00045B48"/>
    <w:rsid w:val="00046188"/>
    <w:rsid w:val="0004678D"/>
    <w:rsid w:val="00047353"/>
    <w:rsid w:val="000476CC"/>
    <w:rsid w:val="000477FD"/>
    <w:rsid w:val="00047820"/>
    <w:rsid w:val="00047A1F"/>
    <w:rsid w:val="000507FC"/>
    <w:rsid w:val="0005106E"/>
    <w:rsid w:val="0005124F"/>
    <w:rsid w:val="0005141D"/>
    <w:rsid w:val="0005179C"/>
    <w:rsid w:val="00051DF6"/>
    <w:rsid w:val="00051FF8"/>
    <w:rsid w:val="00052361"/>
    <w:rsid w:val="000524F1"/>
    <w:rsid w:val="0005260C"/>
    <w:rsid w:val="00053321"/>
    <w:rsid w:val="00053390"/>
    <w:rsid w:val="000534ED"/>
    <w:rsid w:val="000538C8"/>
    <w:rsid w:val="00053990"/>
    <w:rsid w:val="00053D4B"/>
    <w:rsid w:val="000540A8"/>
    <w:rsid w:val="000541C0"/>
    <w:rsid w:val="000545EE"/>
    <w:rsid w:val="00054938"/>
    <w:rsid w:val="00054AFC"/>
    <w:rsid w:val="00054E98"/>
    <w:rsid w:val="0005513E"/>
    <w:rsid w:val="00055264"/>
    <w:rsid w:val="00055B73"/>
    <w:rsid w:val="00055FD7"/>
    <w:rsid w:val="000566E1"/>
    <w:rsid w:val="000567B9"/>
    <w:rsid w:val="000567E7"/>
    <w:rsid w:val="00057278"/>
    <w:rsid w:val="000572EA"/>
    <w:rsid w:val="000573A2"/>
    <w:rsid w:val="00057CAB"/>
    <w:rsid w:val="00057DD4"/>
    <w:rsid w:val="00060564"/>
    <w:rsid w:val="0006062B"/>
    <w:rsid w:val="0006070D"/>
    <w:rsid w:val="00060A55"/>
    <w:rsid w:val="00060C01"/>
    <w:rsid w:val="00060E70"/>
    <w:rsid w:val="000610D3"/>
    <w:rsid w:val="00061629"/>
    <w:rsid w:val="0006193D"/>
    <w:rsid w:val="0006259F"/>
    <w:rsid w:val="000628A0"/>
    <w:rsid w:val="00062910"/>
    <w:rsid w:val="00062FF2"/>
    <w:rsid w:val="000631D4"/>
    <w:rsid w:val="000631FE"/>
    <w:rsid w:val="00063200"/>
    <w:rsid w:val="00063A67"/>
    <w:rsid w:val="00063EF2"/>
    <w:rsid w:val="000640A1"/>
    <w:rsid w:val="00064A4F"/>
    <w:rsid w:val="00064E15"/>
    <w:rsid w:val="0006576C"/>
    <w:rsid w:val="000657DA"/>
    <w:rsid w:val="0006591F"/>
    <w:rsid w:val="000659EC"/>
    <w:rsid w:val="00065A5F"/>
    <w:rsid w:val="0006635A"/>
    <w:rsid w:val="000664E3"/>
    <w:rsid w:val="000665C3"/>
    <w:rsid w:val="000669C3"/>
    <w:rsid w:val="00066CC9"/>
    <w:rsid w:val="00066D66"/>
    <w:rsid w:val="000670CC"/>
    <w:rsid w:val="0006768B"/>
    <w:rsid w:val="00067DF0"/>
    <w:rsid w:val="00070025"/>
    <w:rsid w:val="00070064"/>
    <w:rsid w:val="00070413"/>
    <w:rsid w:val="00070466"/>
    <w:rsid w:val="00070571"/>
    <w:rsid w:val="00071BBA"/>
    <w:rsid w:val="00071C3C"/>
    <w:rsid w:val="00072082"/>
    <w:rsid w:val="000720AF"/>
    <w:rsid w:val="00072625"/>
    <w:rsid w:val="00072A51"/>
    <w:rsid w:val="00072D0F"/>
    <w:rsid w:val="00072DA7"/>
    <w:rsid w:val="000736DF"/>
    <w:rsid w:val="00073734"/>
    <w:rsid w:val="00073BAB"/>
    <w:rsid w:val="00073D78"/>
    <w:rsid w:val="00074323"/>
    <w:rsid w:val="00074E8C"/>
    <w:rsid w:val="0007541C"/>
    <w:rsid w:val="000757C4"/>
    <w:rsid w:val="00075931"/>
    <w:rsid w:val="00075AB4"/>
    <w:rsid w:val="00076232"/>
    <w:rsid w:val="000802DC"/>
    <w:rsid w:val="00080C89"/>
    <w:rsid w:val="00080DE3"/>
    <w:rsid w:val="0008110D"/>
    <w:rsid w:val="00082504"/>
    <w:rsid w:val="00082526"/>
    <w:rsid w:val="00082618"/>
    <w:rsid w:val="00082A00"/>
    <w:rsid w:val="00083D4E"/>
    <w:rsid w:val="00083D6D"/>
    <w:rsid w:val="00084932"/>
    <w:rsid w:val="000849D3"/>
    <w:rsid w:val="00084BB6"/>
    <w:rsid w:val="00084C7A"/>
    <w:rsid w:val="00085502"/>
    <w:rsid w:val="00085721"/>
    <w:rsid w:val="0008581D"/>
    <w:rsid w:val="00085A0C"/>
    <w:rsid w:val="00085C17"/>
    <w:rsid w:val="00085CA7"/>
    <w:rsid w:val="00085DB2"/>
    <w:rsid w:val="0008618C"/>
    <w:rsid w:val="000865DC"/>
    <w:rsid w:val="000866FB"/>
    <w:rsid w:val="00086EAE"/>
    <w:rsid w:val="000872F8"/>
    <w:rsid w:val="0008784E"/>
    <w:rsid w:val="00087931"/>
    <w:rsid w:val="0009037E"/>
    <w:rsid w:val="0009099A"/>
    <w:rsid w:val="00090A16"/>
    <w:rsid w:val="00090D45"/>
    <w:rsid w:val="0009167E"/>
    <w:rsid w:val="00091A8B"/>
    <w:rsid w:val="0009298B"/>
    <w:rsid w:val="000935C9"/>
    <w:rsid w:val="00093B2E"/>
    <w:rsid w:val="00094068"/>
    <w:rsid w:val="00094920"/>
    <w:rsid w:val="000951D6"/>
    <w:rsid w:val="000955D3"/>
    <w:rsid w:val="000961A2"/>
    <w:rsid w:val="00096469"/>
    <w:rsid w:val="00096623"/>
    <w:rsid w:val="00096810"/>
    <w:rsid w:val="00096B29"/>
    <w:rsid w:val="00096C7C"/>
    <w:rsid w:val="00096D09"/>
    <w:rsid w:val="00096DDC"/>
    <w:rsid w:val="00097465"/>
    <w:rsid w:val="00097BD8"/>
    <w:rsid w:val="000A0090"/>
    <w:rsid w:val="000A01CE"/>
    <w:rsid w:val="000A105D"/>
    <w:rsid w:val="000A1439"/>
    <w:rsid w:val="000A1D2B"/>
    <w:rsid w:val="000A3823"/>
    <w:rsid w:val="000A4130"/>
    <w:rsid w:val="000A4231"/>
    <w:rsid w:val="000A425B"/>
    <w:rsid w:val="000A529F"/>
    <w:rsid w:val="000A5A83"/>
    <w:rsid w:val="000A65A6"/>
    <w:rsid w:val="000A6AF4"/>
    <w:rsid w:val="000A6B41"/>
    <w:rsid w:val="000A6E22"/>
    <w:rsid w:val="000A71FC"/>
    <w:rsid w:val="000A7328"/>
    <w:rsid w:val="000A7C58"/>
    <w:rsid w:val="000B0237"/>
    <w:rsid w:val="000B032D"/>
    <w:rsid w:val="000B1D47"/>
    <w:rsid w:val="000B1F47"/>
    <w:rsid w:val="000B22A5"/>
    <w:rsid w:val="000B2884"/>
    <w:rsid w:val="000B2955"/>
    <w:rsid w:val="000B2BBC"/>
    <w:rsid w:val="000B3394"/>
    <w:rsid w:val="000B39FD"/>
    <w:rsid w:val="000B3BD3"/>
    <w:rsid w:val="000B3F03"/>
    <w:rsid w:val="000B4370"/>
    <w:rsid w:val="000B4A34"/>
    <w:rsid w:val="000B4ED2"/>
    <w:rsid w:val="000B5280"/>
    <w:rsid w:val="000B56E3"/>
    <w:rsid w:val="000B6A95"/>
    <w:rsid w:val="000B6E57"/>
    <w:rsid w:val="000B7182"/>
    <w:rsid w:val="000B7C6E"/>
    <w:rsid w:val="000C0105"/>
    <w:rsid w:val="000C026A"/>
    <w:rsid w:val="000C13E7"/>
    <w:rsid w:val="000C1B49"/>
    <w:rsid w:val="000C1EED"/>
    <w:rsid w:val="000C284D"/>
    <w:rsid w:val="000C3389"/>
    <w:rsid w:val="000C43DC"/>
    <w:rsid w:val="000C453F"/>
    <w:rsid w:val="000C525F"/>
    <w:rsid w:val="000C5BC5"/>
    <w:rsid w:val="000C5EA3"/>
    <w:rsid w:val="000C5EFE"/>
    <w:rsid w:val="000C71AB"/>
    <w:rsid w:val="000C754D"/>
    <w:rsid w:val="000C7993"/>
    <w:rsid w:val="000C7BCC"/>
    <w:rsid w:val="000C7F1E"/>
    <w:rsid w:val="000D0096"/>
    <w:rsid w:val="000D0C18"/>
    <w:rsid w:val="000D1894"/>
    <w:rsid w:val="000D1F8F"/>
    <w:rsid w:val="000D2A5E"/>
    <w:rsid w:val="000D2BA6"/>
    <w:rsid w:val="000D2DB6"/>
    <w:rsid w:val="000D309E"/>
    <w:rsid w:val="000D35E8"/>
    <w:rsid w:val="000D369E"/>
    <w:rsid w:val="000D389E"/>
    <w:rsid w:val="000D3A19"/>
    <w:rsid w:val="000D473F"/>
    <w:rsid w:val="000D4855"/>
    <w:rsid w:val="000D4BE3"/>
    <w:rsid w:val="000D5040"/>
    <w:rsid w:val="000D662E"/>
    <w:rsid w:val="000D67EE"/>
    <w:rsid w:val="000D6A35"/>
    <w:rsid w:val="000D6CF1"/>
    <w:rsid w:val="000D7A14"/>
    <w:rsid w:val="000D7B84"/>
    <w:rsid w:val="000E0015"/>
    <w:rsid w:val="000E027E"/>
    <w:rsid w:val="000E0C36"/>
    <w:rsid w:val="000E12B6"/>
    <w:rsid w:val="000E12E9"/>
    <w:rsid w:val="000E1E54"/>
    <w:rsid w:val="000E3161"/>
    <w:rsid w:val="000E387C"/>
    <w:rsid w:val="000E3D1F"/>
    <w:rsid w:val="000E401E"/>
    <w:rsid w:val="000E427F"/>
    <w:rsid w:val="000E43F7"/>
    <w:rsid w:val="000E494A"/>
    <w:rsid w:val="000E49EC"/>
    <w:rsid w:val="000E4CC1"/>
    <w:rsid w:val="000E4EB3"/>
    <w:rsid w:val="000E5007"/>
    <w:rsid w:val="000E5157"/>
    <w:rsid w:val="000E516C"/>
    <w:rsid w:val="000E7146"/>
    <w:rsid w:val="000E78BB"/>
    <w:rsid w:val="000E7E05"/>
    <w:rsid w:val="000E7F2D"/>
    <w:rsid w:val="000F0606"/>
    <w:rsid w:val="000F1074"/>
    <w:rsid w:val="000F138B"/>
    <w:rsid w:val="000F14B8"/>
    <w:rsid w:val="000F1C5E"/>
    <w:rsid w:val="000F20DC"/>
    <w:rsid w:val="000F224B"/>
    <w:rsid w:val="000F26ED"/>
    <w:rsid w:val="000F2F59"/>
    <w:rsid w:val="000F2FC8"/>
    <w:rsid w:val="000F3495"/>
    <w:rsid w:val="000F3882"/>
    <w:rsid w:val="000F3AD2"/>
    <w:rsid w:val="000F4244"/>
    <w:rsid w:val="000F43A9"/>
    <w:rsid w:val="000F44F8"/>
    <w:rsid w:val="000F45FB"/>
    <w:rsid w:val="000F55C7"/>
    <w:rsid w:val="000F55F3"/>
    <w:rsid w:val="000F588A"/>
    <w:rsid w:val="000F60B5"/>
    <w:rsid w:val="000F65BB"/>
    <w:rsid w:val="000F6AE3"/>
    <w:rsid w:val="000F7323"/>
    <w:rsid w:val="000F73F1"/>
    <w:rsid w:val="000F7450"/>
    <w:rsid w:val="000F76E7"/>
    <w:rsid w:val="000F7F7B"/>
    <w:rsid w:val="001007AC"/>
    <w:rsid w:val="00100DC0"/>
    <w:rsid w:val="001015EB"/>
    <w:rsid w:val="001018D2"/>
    <w:rsid w:val="001019B8"/>
    <w:rsid w:val="00101B80"/>
    <w:rsid w:val="00101CB7"/>
    <w:rsid w:val="00102A5B"/>
    <w:rsid w:val="001032CB"/>
    <w:rsid w:val="00103785"/>
    <w:rsid w:val="00103A0C"/>
    <w:rsid w:val="00104B46"/>
    <w:rsid w:val="0010511A"/>
    <w:rsid w:val="001066B6"/>
    <w:rsid w:val="00106BF0"/>
    <w:rsid w:val="0010713A"/>
    <w:rsid w:val="00107F42"/>
    <w:rsid w:val="00110349"/>
    <w:rsid w:val="001103CD"/>
    <w:rsid w:val="001109CA"/>
    <w:rsid w:val="00111510"/>
    <w:rsid w:val="001120FD"/>
    <w:rsid w:val="0011213F"/>
    <w:rsid w:val="0011253C"/>
    <w:rsid w:val="001125EE"/>
    <w:rsid w:val="00112AD7"/>
    <w:rsid w:val="00112DB9"/>
    <w:rsid w:val="00112FB3"/>
    <w:rsid w:val="00113436"/>
    <w:rsid w:val="0011344C"/>
    <w:rsid w:val="0011376B"/>
    <w:rsid w:val="001138FD"/>
    <w:rsid w:val="00114C35"/>
    <w:rsid w:val="00115AA0"/>
    <w:rsid w:val="00115B85"/>
    <w:rsid w:val="00115D3B"/>
    <w:rsid w:val="00115D75"/>
    <w:rsid w:val="00116129"/>
    <w:rsid w:val="00116A7F"/>
    <w:rsid w:val="00116C7F"/>
    <w:rsid w:val="001175B3"/>
    <w:rsid w:val="00117C17"/>
    <w:rsid w:val="0012091E"/>
    <w:rsid w:val="00120BDC"/>
    <w:rsid w:val="00120CCD"/>
    <w:rsid w:val="00121349"/>
    <w:rsid w:val="001213EB"/>
    <w:rsid w:val="0012188C"/>
    <w:rsid w:val="00121F98"/>
    <w:rsid w:val="00122260"/>
    <w:rsid w:val="001227D0"/>
    <w:rsid w:val="00122EF0"/>
    <w:rsid w:val="0012361F"/>
    <w:rsid w:val="00123E3E"/>
    <w:rsid w:val="0012444E"/>
    <w:rsid w:val="001247C8"/>
    <w:rsid w:val="00124A31"/>
    <w:rsid w:val="0012512F"/>
    <w:rsid w:val="001253A8"/>
    <w:rsid w:val="001253FC"/>
    <w:rsid w:val="0012547D"/>
    <w:rsid w:val="0012591B"/>
    <w:rsid w:val="00125AAD"/>
    <w:rsid w:val="00125F1A"/>
    <w:rsid w:val="0012602F"/>
    <w:rsid w:val="00126C59"/>
    <w:rsid w:val="00127042"/>
    <w:rsid w:val="00127324"/>
    <w:rsid w:val="00127453"/>
    <w:rsid w:val="00127662"/>
    <w:rsid w:val="001277E3"/>
    <w:rsid w:val="00127D9A"/>
    <w:rsid w:val="001302BC"/>
    <w:rsid w:val="00130543"/>
    <w:rsid w:val="00130A41"/>
    <w:rsid w:val="00130D8A"/>
    <w:rsid w:val="00131020"/>
    <w:rsid w:val="001312A5"/>
    <w:rsid w:val="0013187F"/>
    <w:rsid w:val="00131ADC"/>
    <w:rsid w:val="0013226B"/>
    <w:rsid w:val="001325FF"/>
    <w:rsid w:val="00133008"/>
    <w:rsid w:val="00134170"/>
    <w:rsid w:val="00134334"/>
    <w:rsid w:val="0013486F"/>
    <w:rsid w:val="00134ADC"/>
    <w:rsid w:val="00134D66"/>
    <w:rsid w:val="00134F3C"/>
    <w:rsid w:val="00135400"/>
    <w:rsid w:val="00135CF8"/>
    <w:rsid w:val="00136A24"/>
    <w:rsid w:val="00137607"/>
    <w:rsid w:val="0013790F"/>
    <w:rsid w:val="00137F24"/>
    <w:rsid w:val="00140576"/>
    <w:rsid w:val="001414F9"/>
    <w:rsid w:val="00141B1B"/>
    <w:rsid w:val="00141F31"/>
    <w:rsid w:val="001421CB"/>
    <w:rsid w:val="001426CD"/>
    <w:rsid w:val="0014283E"/>
    <w:rsid w:val="00142A6E"/>
    <w:rsid w:val="00142F64"/>
    <w:rsid w:val="00143354"/>
    <w:rsid w:val="001435C0"/>
    <w:rsid w:val="00143FB1"/>
    <w:rsid w:val="00144433"/>
    <w:rsid w:val="00144A0D"/>
    <w:rsid w:val="00145B11"/>
    <w:rsid w:val="0014618C"/>
    <w:rsid w:val="0014661A"/>
    <w:rsid w:val="00146F07"/>
    <w:rsid w:val="0014781B"/>
    <w:rsid w:val="00147820"/>
    <w:rsid w:val="001478D4"/>
    <w:rsid w:val="00150208"/>
    <w:rsid w:val="001502DB"/>
    <w:rsid w:val="00150C1D"/>
    <w:rsid w:val="00150D26"/>
    <w:rsid w:val="0015167B"/>
    <w:rsid w:val="00152063"/>
    <w:rsid w:val="0015294B"/>
    <w:rsid w:val="001536E8"/>
    <w:rsid w:val="001538AF"/>
    <w:rsid w:val="00153C54"/>
    <w:rsid w:val="00153E65"/>
    <w:rsid w:val="00154D12"/>
    <w:rsid w:val="00154E91"/>
    <w:rsid w:val="0015526F"/>
    <w:rsid w:val="00155583"/>
    <w:rsid w:val="001556B8"/>
    <w:rsid w:val="00155763"/>
    <w:rsid w:val="00155A56"/>
    <w:rsid w:val="00155C07"/>
    <w:rsid w:val="00155C1D"/>
    <w:rsid w:val="00155CC1"/>
    <w:rsid w:val="001561D8"/>
    <w:rsid w:val="001569F6"/>
    <w:rsid w:val="00156D95"/>
    <w:rsid w:val="001572D7"/>
    <w:rsid w:val="001574C4"/>
    <w:rsid w:val="00157D62"/>
    <w:rsid w:val="0016007C"/>
    <w:rsid w:val="001600BA"/>
    <w:rsid w:val="001608E7"/>
    <w:rsid w:val="00160E17"/>
    <w:rsid w:val="00161100"/>
    <w:rsid w:val="001611AD"/>
    <w:rsid w:val="00161B82"/>
    <w:rsid w:val="00161CE9"/>
    <w:rsid w:val="00162AD0"/>
    <w:rsid w:val="0016390A"/>
    <w:rsid w:val="00163B11"/>
    <w:rsid w:val="00163EBD"/>
    <w:rsid w:val="001640F3"/>
    <w:rsid w:val="001643F4"/>
    <w:rsid w:val="001644E1"/>
    <w:rsid w:val="0016454A"/>
    <w:rsid w:val="00164FF8"/>
    <w:rsid w:val="00164FFB"/>
    <w:rsid w:val="001651D4"/>
    <w:rsid w:val="00165B73"/>
    <w:rsid w:val="00166A6B"/>
    <w:rsid w:val="00166E05"/>
    <w:rsid w:val="001673BA"/>
    <w:rsid w:val="001676A6"/>
    <w:rsid w:val="00167743"/>
    <w:rsid w:val="001700F2"/>
    <w:rsid w:val="00170D4C"/>
    <w:rsid w:val="00171423"/>
    <w:rsid w:val="001721E6"/>
    <w:rsid w:val="0017241D"/>
    <w:rsid w:val="00172586"/>
    <w:rsid w:val="00172603"/>
    <w:rsid w:val="001728CE"/>
    <w:rsid w:val="00172940"/>
    <w:rsid w:val="00174001"/>
    <w:rsid w:val="00174111"/>
    <w:rsid w:val="001742C3"/>
    <w:rsid w:val="00174320"/>
    <w:rsid w:val="00174BA3"/>
    <w:rsid w:val="001759C5"/>
    <w:rsid w:val="00175AFD"/>
    <w:rsid w:val="001770E4"/>
    <w:rsid w:val="00177587"/>
    <w:rsid w:val="0017793F"/>
    <w:rsid w:val="00180A9C"/>
    <w:rsid w:val="00180ADF"/>
    <w:rsid w:val="00180F30"/>
    <w:rsid w:val="00181844"/>
    <w:rsid w:val="001818A6"/>
    <w:rsid w:val="0018196D"/>
    <w:rsid w:val="00181E7D"/>
    <w:rsid w:val="00182726"/>
    <w:rsid w:val="001827D4"/>
    <w:rsid w:val="00182B03"/>
    <w:rsid w:val="00182BD0"/>
    <w:rsid w:val="00182E82"/>
    <w:rsid w:val="00183267"/>
    <w:rsid w:val="00183383"/>
    <w:rsid w:val="00183826"/>
    <w:rsid w:val="00183F80"/>
    <w:rsid w:val="00184233"/>
    <w:rsid w:val="001842DB"/>
    <w:rsid w:val="001843A9"/>
    <w:rsid w:val="00184449"/>
    <w:rsid w:val="00184889"/>
    <w:rsid w:val="001851CA"/>
    <w:rsid w:val="0018566D"/>
    <w:rsid w:val="00185CD1"/>
    <w:rsid w:val="0018603C"/>
    <w:rsid w:val="0018622B"/>
    <w:rsid w:val="00186258"/>
    <w:rsid w:val="0018740D"/>
    <w:rsid w:val="00187663"/>
    <w:rsid w:val="00187D3F"/>
    <w:rsid w:val="00187FB4"/>
    <w:rsid w:val="001902FD"/>
    <w:rsid w:val="00190B30"/>
    <w:rsid w:val="00191398"/>
    <w:rsid w:val="00191740"/>
    <w:rsid w:val="001917A9"/>
    <w:rsid w:val="00191A5F"/>
    <w:rsid w:val="00191EC7"/>
    <w:rsid w:val="001921A5"/>
    <w:rsid w:val="00192E4E"/>
    <w:rsid w:val="00193345"/>
    <w:rsid w:val="00193446"/>
    <w:rsid w:val="00193707"/>
    <w:rsid w:val="0019379E"/>
    <w:rsid w:val="001938B8"/>
    <w:rsid w:val="001942B8"/>
    <w:rsid w:val="00194300"/>
    <w:rsid w:val="0019448D"/>
    <w:rsid w:val="00194AB8"/>
    <w:rsid w:val="00194B6E"/>
    <w:rsid w:val="0019522F"/>
    <w:rsid w:val="001955C3"/>
    <w:rsid w:val="00195981"/>
    <w:rsid w:val="00195D02"/>
    <w:rsid w:val="001964B8"/>
    <w:rsid w:val="00196AAD"/>
    <w:rsid w:val="001971F5"/>
    <w:rsid w:val="001973EE"/>
    <w:rsid w:val="00197B4A"/>
    <w:rsid w:val="001A02E2"/>
    <w:rsid w:val="001A0F37"/>
    <w:rsid w:val="001A0F9C"/>
    <w:rsid w:val="001A1D20"/>
    <w:rsid w:val="001A1D7E"/>
    <w:rsid w:val="001A2477"/>
    <w:rsid w:val="001A25B5"/>
    <w:rsid w:val="001A26B3"/>
    <w:rsid w:val="001A26E0"/>
    <w:rsid w:val="001A29E7"/>
    <w:rsid w:val="001A2DF9"/>
    <w:rsid w:val="001A2FF8"/>
    <w:rsid w:val="001A2FFF"/>
    <w:rsid w:val="001A3CF9"/>
    <w:rsid w:val="001A3F1E"/>
    <w:rsid w:val="001A42FC"/>
    <w:rsid w:val="001A440B"/>
    <w:rsid w:val="001A467F"/>
    <w:rsid w:val="001A47F2"/>
    <w:rsid w:val="001A48A2"/>
    <w:rsid w:val="001A576D"/>
    <w:rsid w:val="001A62F5"/>
    <w:rsid w:val="001A655E"/>
    <w:rsid w:val="001A65C0"/>
    <w:rsid w:val="001A6869"/>
    <w:rsid w:val="001A6C02"/>
    <w:rsid w:val="001A6C7B"/>
    <w:rsid w:val="001A704A"/>
    <w:rsid w:val="001A76ED"/>
    <w:rsid w:val="001A771D"/>
    <w:rsid w:val="001A7895"/>
    <w:rsid w:val="001A7DD4"/>
    <w:rsid w:val="001B05A1"/>
    <w:rsid w:val="001B05D8"/>
    <w:rsid w:val="001B0600"/>
    <w:rsid w:val="001B0662"/>
    <w:rsid w:val="001B0855"/>
    <w:rsid w:val="001B0ADD"/>
    <w:rsid w:val="001B1626"/>
    <w:rsid w:val="001B22CA"/>
    <w:rsid w:val="001B2A2E"/>
    <w:rsid w:val="001B3F7C"/>
    <w:rsid w:val="001B4238"/>
    <w:rsid w:val="001B4FA9"/>
    <w:rsid w:val="001B512F"/>
    <w:rsid w:val="001B52AC"/>
    <w:rsid w:val="001B576D"/>
    <w:rsid w:val="001B5F69"/>
    <w:rsid w:val="001B634C"/>
    <w:rsid w:val="001B6C7B"/>
    <w:rsid w:val="001B71CB"/>
    <w:rsid w:val="001B7D12"/>
    <w:rsid w:val="001C03C1"/>
    <w:rsid w:val="001C0B67"/>
    <w:rsid w:val="001C1170"/>
    <w:rsid w:val="001C1520"/>
    <w:rsid w:val="001C1708"/>
    <w:rsid w:val="001C18C9"/>
    <w:rsid w:val="001C24CA"/>
    <w:rsid w:val="001C250C"/>
    <w:rsid w:val="001C251C"/>
    <w:rsid w:val="001C272B"/>
    <w:rsid w:val="001C2811"/>
    <w:rsid w:val="001C2AFC"/>
    <w:rsid w:val="001C38E1"/>
    <w:rsid w:val="001C3A52"/>
    <w:rsid w:val="001C4A4E"/>
    <w:rsid w:val="001C4DF7"/>
    <w:rsid w:val="001C55C4"/>
    <w:rsid w:val="001C5871"/>
    <w:rsid w:val="001C5AEA"/>
    <w:rsid w:val="001C65F9"/>
    <w:rsid w:val="001C6608"/>
    <w:rsid w:val="001C6FB6"/>
    <w:rsid w:val="001C7A1A"/>
    <w:rsid w:val="001C7D48"/>
    <w:rsid w:val="001C7E85"/>
    <w:rsid w:val="001D0080"/>
    <w:rsid w:val="001D00B5"/>
    <w:rsid w:val="001D00D2"/>
    <w:rsid w:val="001D0482"/>
    <w:rsid w:val="001D0787"/>
    <w:rsid w:val="001D0BA6"/>
    <w:rsid w:val="001D0D42"/>
    <w:rsid w:val="001D0E5E"/>
    <w:rsid w:val="001D15B9"/>
    <w:rsid w:val="001D27EE"/>
    <w:rsid w:val="001D2D63"/>
    <w:rsid w:val="001D368E"/>
    <w:rsid w:val="001D3855"/>
    <w:rsid w:val="001D3BB4"/>
    <w:rsid w:val="001D3CF6"/>
    <w:rsid w:val="001D4675"/>
    <w:rsid w:val="001D47D2"/>
    <w:rsid w:val="001D4BD2"/>
    <w:rsid w:val="001D5176"/>
    <w:rsid w:val="001D523E"/>
    <w:rsid w:val="001D5645"/>
    <w:rsid w:val="001D5C4E"/>
    <w:rsid w:val="001D6184"/>
    <w:rsid w:val="001D64A6"/>
    <w:rsid w:val="001D6F15"/>
    <w:rsid w:val="001D7A8F"/>
    <w:rsid w:val="001D7AC0"/>
    <w:rsid w:val="001E01AE"/>
    <w:rsid w:val="001E03B6"/>
    <w:rsid w:val="001E04FA"/>
    <w:rsid w:val="001E0F6C"/>
    <w:rsid w:val="001E1441"/>
    <w:rsid w:val="001E18E3"/>
    <w:rsid w:val="001E1C0C"/>
    <w:rsid w:val="001E2119"/>
    <w:rsid w:val="001E2419"/>
    <w:rsid w:val="001E2AFB"/>
    <w:rsid w:val="001E2CEA"/>
    <w:rsid w:val="001E3301"/>
    <w:rsid w:val="001E33E4"/>
    <w:rsid w:val="001E3B1C"/>
    <w:rsid w:val="001E4709"/>
    <w:rsid w:val="001E57CE"/>
    <w:rsid w:val="001E58BF"/>
    <w:rsid w:val="001E58C8"/>
    <w:rsid w:val="001E5AB6"/>
    <w:rsid w:val="001E5BB5"/>
    <w:rsid w:val="001E6046"/>
    <w:rsid w:val="001E6A5F"/>
    <w:rsid w:val="001E6B87"/>
    <w:rsid w:val="001E6D77"/>
    <w:rsid w:val="001E6FD3"/>
    <w:rsid w:val="001E701B"/>
    <w:rsid w:val="001E7975"/>
    <w:rsid w:val="001E7A86"/>
    <w:rsid w:val="001E7B76"/>
    <w:rsid w:val="001E7C31"/>
    <w:rsid w:val="001E7F14"/>
    <w:rsid w:val="001F05C4"/>
    <w:rsid w:val="001F091A"/>
    <w:rsid w:val="001F0934"/>
    <w:rsid w:val="001F0951"/>
    <w:rsid w:val="001F0FB7"/>
    <w:rsid w:val="001F1360"/>
    <w:rsid w:val="001F16A5"/>
    <w:rsid w:val="001F194B"/>
    <w:rsid w:val="001F1F73"/>
    <w:rsid w:val="001F20FE"/>
    <w:rsid w:val="001F23D1"/>
    <w:rsid w:val="001F259C"/>
    <w:rsid w:val="001F2723"/>
    <w:rsid w:val="001F2B7B"/>
    <w:rsid w:val="001F34CF"/>
    <w:rsid w:val="001F4541"/>
    <w:rsid w:val="001F4676"/>
    <w:rsid w:val="001F481B"/>
    <w:rsid w:val="001F4EE2"/>
    <w:rsid w:val="001F5911"/>
    <w:rsid w:val="001F606D"/>
    <w:rsid w:val="001F6FAF"/>
    <w:rsid w:val="001F75E2"/>
    <w:rsid w:val="00200187"/>
    <w:rsid w:val="0020044D"/>
    <w:rsid w:val="0020079C"/>
    <w:rsid w:val="00200A52"/>
    <w:rsid w:val="00200B11"/>
    <w:rsid w:val="00200F50"/>
    <w:rsid w:val="00201E96"/>
    <w:rsid w:val="00202112"/>
    <w:rsid w:val="002022FF"/>
    <w:rsid w:val="00202E06"/>
    <w:rsid w:val="00202EEF"/>
    <w:rsid w:val="00203422"/>
    <w:rsid w:val="0020353F"/>
    <w:rsid w:val="0020363F"/>
    <w:rsid w:val="002040AC"/>
    <w:rsid w:val="00204AE0"/>
    <w:rsid w:val="00205080"/>
    <w:rsid w:val="00205519"/>
    <w:rsid w:val="0020594B"/>
    <w:rsid w:val="00205A18"/>
    <w:rsid w:val="00205AE5"/>
    <w:rsid w:val="002063FC"/>
    <w:rsid w:val="002067B4"/>
    <w:rsid w:val="00206D0B"/>
    <w:rsid w:val="0020750E"/>
    <w:rsid w:val="00207875"/>
    <w:rsid w:val="00207E44"/>
    <w:rsid w:val="00210711"/>
    <w:rsid w:val="00211139"/>
    <w:rsid w:val="002113A8"/>
    <w:rsid w:val="00211B5E"/>
    <w:rsid w:val="00212556"/>
    <w:rsid w:val="0021417D"/>
    <w:rsid w:val="0021480F"/>
    <w:rsid w:val="0021588F"/>
    <w:rsid w:val="00215CEF"/>
    <w:rsid w:val="00215F6B"/>
    <w:rsid w:val="00216215"/>
    <w:rsid w:val="002162E2"/>
    <w:rsid w:val="00216688"/>
    <w:rsid w:val="00216EAE"/>
    <w:rsid w:val="00217041"/>
    <w:rsid w:val="00217473"/>
    <w:rsid w:val="002177CF"/>
    <w:rsid w:val="00220150"/>
    <w:rsid w:val="00221135"/>
    <w:rsid w:val="00221A0E"/>
    <w:rsid w:val="00221AEC"/>
    <w:rsid w:val="00221AFE"/>
    <w:rsid w:val="00221DAB"/>
    <w:rsid w:val="0022351A"/>
    <w:rsid w:val="002235D0"/>
    <w:rsid w:val="00223740"/>
    <w:rsid w:val="00223C28"/>
    <w:rsid w:val="002254A3"/>
    <w:rsid w:val="00225CBE"/>
    <w:rsid w:val="00225F32"/>
    <w:rsid w:val="00226C96"/>
    <w:rsid w:val="00226CB8"/>
    <w:rsid w:val="00226EB2"/>
    <w:rsid w:val="00227C07"/>
    <w:rsid w:val="00227F76"/>
    <w:rsid w:val="0023048A"/>
    <w:rsid w:val="002308A7"/>
    <w:rsid w:val="002317A6"/>
    <w:rsid w:val="00232162"/>
    <w:rsid w:val="00232185"/>
    <w:rsid w:val="002321EE"/>
    <w:rsid w:val="00232B89"/>
    <w:rsid w:val="00232BBB"/>
    <w:rsid w:val="00232EB8"/>
    <w:rsid w:val="002333AD"/>
    <w:rsid w:val="00234A7C"/>
    <w:rsid w:val="00234A85"/>
    <w:rsid w:val="00234D83"/>
    <w:rsid w:val="00235164"/>
    <w:rsid w:val="0023603C"/>
    <w:rsid w:val="0023623D"/>
    <w:rsid w:val="00236256"/>
    <w:rsid w:val="002365B7"/>
    <w:rsid w:val="00236908"/>
    <w:rsid w:val="00236DB1"/>
    <w:rsid w:val="002371D6"/>
    <w:rsid w:val="00237279"/>
    <w:rsid w:val="00237B07"/>
    <w:rsid w:val="00237FD2"/>
    <w:rsid w:val="002400CC"/>
    <w:rsid w:val="002405C0"/>
    <w:rsid w:val="002407DA"/>
    <w:rsid w:val="00240D3F"/>
    <w:rsid w:val="00240DD1"/>
    <w:rsid w:val="00241B3C"/>
    <w:rsid w:val="00241DF8"/>
    <w:rsid w:val="002423DB"/>
    <w:rsid w:val="00242F80"/>
    <w:rsid w:val="00244306"/>
    <w:rsid w:val="00245E1E"/>
    <w:rsid w:val="00246729"/>
    <w:rsid w:val="00246831"/>
    <w:rsid w:val="0024734F"/>
    <w:rsid w:val="00247ABD"/>
    <w:rsid w:val="00247ADB"/>
    <w:rsid w:val="002505DB"/>
    <w:rsid w:val="002508DA"/>
    <w:rsid w:val="002510D7"/>
    <w:rsid w:val="0025110B"/>
    <w:rsid w:val="00251157"/>
    <w:rsid w:val="00251335"/>
    <w:rsid w:val="0025136A"/>
    <w:rsid w:val="002514B2"/>
    <w:rsid w:val="00251DC1"/>
    <w:rsid w:val="00251E3E"/>
    <w:rsid w:val="00252CEA"/>
    <w:rsid w:val="002531CA"/>
    <w:rsid w:val="00253DE1"/>
    <w:rsid w:val="00253FA2"/>
    <w:rsid w:val="00253FA4"/>
    <w:rsid w:val="002548F4"/>
    <w:rsid w:val="00254DDB"/>
    <w:rsid w:val="00254E1A"/>
    <w:rsid w:val="002555C9"/>
    <w:rsid w:val="002559C6"/>
    <w:rsid w:val="00255A3A"/>
    <w:rsid w:val="00255E23"/>
    <w:rsid w:val="002560CD"/>
    <w:rsid w:val="002564BB"/>
    <w:rsid w:val="002569C5"/>
    <w:rsid w:val="002569C7"/>
    <w:rsid w:val="00256A53"/>
    <w:rsid w:val="00256B58"/>
    <w:rsid w:val="00257066"/>
    <w:rsid w:val="00257145"/>
    <w:rsid w:val="00260A69"/>
    <w:rsid w:val="00260C63"/>
    <w:rsid w:val="002615E5"/>
    <w:rsid w:val="00261846"/>
    <w:rsid w:val="00261C24"/>
    <w:rsid w:val="00261ED9"/>
    <w:rsid w:val="00262949"/>
    <w:rsid w:val="00263153"/>
    <w:rsid w:val="002633B9"/>
    <w:rsid w:val="002638B9"/>
    <w:rsid w:val="00263C5B"/>
    <w:rsid w:val="002643F1"/>
    <w:rsid w:val="00264651"/>
    <w:rsid w:val="00264C2C"/>
    <w:rsid w:val="0026538C"/>
    <w:rsid w:val="0026584F"/>
    <w:rsid w:val="00265C66"/>
    <w:rsid w:val="00266A4A"/>
    <w:rsid w:val="00266C2D"/>
    <w:rsid w:val="00266CB3"/>
    <w:rsid w:val="00266E88"/>
    <w:rsid w:val="00266F47"/>
    <w:rsid w:val="0026749E"/>
    <w:rsid w:val="002677B7"/>
    <w:rsid w:val="00267884"/>
    <w:rsid w:val="00267E72"/>
    <w:rsid w:val="0027009F"/>
    <w:rsid w:val="002700D0"/>
    <w:rsid w:val="002701FB"/>
    <w:rsid w:val="002703CD"/>
    <w:rsid w:val="0027064B"/>
    <w:rsid w:val="0027082E"/>
    <w:rsid w:val="00270EA3"/>
    <w:rsid w:val="00271884"/>
    <w:rsid w:val="00273127"/>
    <w:rsid w:val="002736DA"/>
    <w:rsid w:val="002740E2"/>
    <w:rsid w:val="00274966"/>
    <w:rsid w:val="00274E06"/>
    <w:rsid w:val="002752D3"/>
    <w:rsid w:val="002752F0"/>
    <w:rsid w:val="00275606"/>
    <w:rsid w:val="0027614B"/>
    <w:rsid w:val="002763A1"/>
    <w:rsid w:val="00276C7E"/>
    <w:rsid w:val="00277113"/>
    <w:rsid w:val="002777BB"/>
    <w:rsid w:val="002779A3"/>
    <w:rsid w:val="00277B02"/>
    <w:rsid w:val="002805C5"/>
    <w:rsid w:val="002806A6"/>
    <w:rsid w:val="00280A0C"/>
    <w:rsid w:val="00280B5E"/>
    <w:rsid w:val="00281002"/>
    <w:rsid w:val="002817D4"/>
    <w:rsid w:val="00282816"/>
    <w:rsid w:val="002845B1"/>
    <w:rsid w:val="00285414"/>
    <w:rsid w:val="002854F3"/>
    <w:rsid w:val="00285555"/>
    <w:rsid w:val="00285621"/>
    <w:rsid w:val="0028662E"/>
    <w:rsid w:val="00287242"/>
    <w:rsid w:val="002872D9"/>
    <w:rsid w:val="002873D3"/>
    <w:rsid w:val="0028771A"/>
    <w:rsid w:val="00287791"/>
    <w:rsid w:val="00290431"/>
    <w:rsid w:val="0029088A"/>
    <w:rsid w:val="00290916"/>
    <w:rsid w:val="00290A52"/>
    <w:rsid w:val="00290AC4"/>
    <w:rsid w:val="00290C3B"/>
    <w:rsid w:val="00290F40"/>
    <w:rsid w:val="00291CF2"/>
    <w:rsid w:val="0029225D"/>
    <w:rsid w:val="002935B5"/>
    <w:rsid w:val="00294391"/>
    <w:rsid w:val="0029462F"/>
    <w:rsid w:val="0029585A"/>
    <w:rsid w:val="00295869"/>
    <w:rsid w:val="00295ED2"/>
    <w:rsid w:val="002961B0"/>
    <w:rsid w:val="00296608"/>
    <w:rsid w:val="00296B3A"/>
    <w:rsid w:val="00296F50"/>
    <w:rsid w:val="0029721D"/>
    <w:rsid w:val="002977E1"/>
    <w:rsid w:val="00297C39"/>
    <w:rsid w:val="00297FB0"/>
    <w:rsid w:val="002A059C"/>
    <w:rsid w:val="002A0860"/>
    <w:rsid w:val="002A0B68"/>
    <w:rsid w:val="002A0C2A"/>
    <w:rsid w:val="002A1030"/>
    <w:rsid w:val="002A11CA"/>
    <w:rsid w:val="002A13BB"/>
    <w:rsid w:val="002A1803"/>
    <w:rsid w:val="002A2957"/>
    <w:rsid w:val="002A321E"/>
    <w:rsid w:val="002A4116"/>
    <w:rsid w:val="002A4173"/>
    <w:rsid w:val="002A41BF"/>
    <w:rsid w:val="002A4863"/>
    <w:rsid w:val="002A4988"/>
    <w:rsid w:val="002A4A48"/>
    <w:rsid w:val="002A54FA"/>
    <w:rsid w:val="002A566B"/>
    <w:rsid w:val="002A5C94"/>
    <w:rsid w:val="002A5CCC"/>
    <w:rsid w:val="002A64B8"/>
    <w:rsid w:val="002A655E"/>
    <w:rsid w:val="002A68FE"/>
    <w:rsid w:val="002A6CE3"/>
    <w:rsid w:val="002A72E9"/>
    <w:rsid w:val="002A75B4"/>
    <w:rsid w:val="002A7984"/>
    <w:rsid w:val="002B0CB2"/>
    <w:rsid w:val="002B10A1"/>
    <w:rsid w:val="002B13D7"/>
    <w:rsid w:val="002B1CB9"/>
    <w:rsid w:val="002B1F85"/>
    <w:rsid w:val="002B206B"/>
    <w:rsid w:val="002B20A3"/>
    <w:rsid w:val="002B2F63"/>
    <w:rsid w:val="002B309B"/>
    <w:rsid w:val="002B3622"/>
    <w:rsid w:val="002B4556"/>
    <w:rsid w:val="002B4F2B"/>
    <w:rsid w:val="002B5513"/>
    <w:rsid w:val="002B56D2"/>
    <w:rsid w:val="002B571C"/>
    <w:rsid w:val="002B63B2"/>
    <w:rsid w:val="002B6C96"/>
    <w:rsid w:val="002B798C"/>
    <w:rsid w:val="002B7A28"/>
    <w:rsid w:val="002B7A58"/>
    <w:rsid w:val="002B7F0C"/>
    <w:rsid w:val="002B7F6B"/>
    <w:rsid w:val="002B7F81"/>
    <w:rsid w:val="002C17A2"/>
    <w:rsid w:val="002C1EC6"/>
    <w:rsid w:val="002C1EFA"/>
    <w:rsid w:val="002C23F1"/>
    <w:rsid w:val="002C2768"/>
    <w:rsid w:val="002C27FD"/>
    <w:rsid w:val="002C2C40"/>
    <w:rsid w:val="002C31F8"/>
    <w:rsid w:val="002C381B"/>
    <w:rsid w:val="002C3ADD"/>
    <w:rsid w:val="002C4049"/>
    <w:rsid w:val="002C4137"/>
    <w:rsid w:val="002C421C"/>
    <w:rsid w:val="002C4414"/>
    <w:rsid w:val="002C4E2E"/>
    <w:rsid w:val="002C5109"/>
    <w:rsid w:val="002C5889"/>
    <w:rsid w:val="002C58B0"/>
    <w:rsid w:val="002C64A4"/>
    <w:rsid w:val="002C6D1F"/>
    <w:rsid w:val="002C6DA6"/>
    <w:rsid w:val="002C7D28"/>
    <w:rsid w:val="002C7EA2"/>
    <w:rsid w:val="002D039A"/>
    <w:rsid w:val="002D04E9"/>
    <w:rsid w:val="002D0673"/>
    <w:rsid w:val="002D0B1D"/>
    <w:rsid w:val="002D172E"/>
    <w:rsid w:val="002D1F9C"/>
    <w:rsid w:val="002D218D"/>
    <w:rsid w:val="002D25FB"/>
    <w:rsid w:val="002D2842"/>
    <w:rsid w:val="002D2896"/>
    <w:rsid w:val="002D349F"/>
    <w:rsid w:val="002D3A82"/>
    <w:rsid w:val="002D3B74"/>
    <w:rsid w:val="002D4357"/>
    <w:rsid w:val="002D44CF"/>
    <w:rsid w:val="002D58E1"/>
    <w:rsid w:val="002D6058"/>
    <w:rsid w:val="002D616A"/>
    <w:rsid w:val="002D617E"/>
    <w:rsid w:val="002D61A3"/>
    <w:rsid w:val="002D66C7"/>
    <w:rsid w:val="002D7CB4"/>
    <w:rsid w:val="002D7F40"/>
    <w:rsid w:val="002D7FFE"/>
    <w:rsid w:val="002E0222"/>
    <w:rsid w:val="002E0309"/>
    <w:rsid w:val="002E05CA"/>
    <w:rsid w:val="002E0B2A"/>
    <w:rsid w:val="002E164D"/>
    <w:rsid w:val="002E1860"/>
    <w:rsid w:val="002E1A59"/>
    <w:rsid w:val="002E222A"/>
    <w:rsid w:val="002E2C2E"/>
    <w:rsid w:val="002E2F8A"/>
    <w:rsid w:val="002E2F99"/>
    <w:rsid w:val="002E37A7"/>
    <w:rsid w:val="002E3B2B"/>
    <w:rsid w:val="002E47D6"/>
    <w:rsid w:val="002E48E1"/>
    <w:rsid w:val="002E4A1F"/>
    <w:rsid w:val="002E4B8B"/>
    <w:rsid w:val="002E4DE2"/>
    <w:rsid w:val="002E4EAE"/>
    <w:rsid w:val="002E54E1"/>
    <w:rsid w:val="002E5862"/>
    <w:rsid w:val="002E58E6"/>
    <w:rsid w:val="002E5956"/>
    <w:rsid w:val="002E5CB5"/>
    <w:rsid w:val="002E6162"/>
    <w:rsid w:val="002E637E"/>
    <w:rsid w:val="002E6B37"/>
    <w:rsid w:val="002E70E6"/>
    <w:rsid w:val="002E714C"/>
    <w:rsid w:val="002E79B3"/>
    <w:rsid w:val="002E7AA6"/>
    <w:rsid w:val="002E7DD1"/>
    <w:rsid w:val="002F0137"/>
    <w:rsid w:val="002F056D"/>
    <w:rsid w:val="002F0C49"/>
    <w:rsid w:val="002F0CC6"/>
    <w:rsid w:val="002F1076"/>
    <w:rsid w:val="002F1270"/>
    <w:rsid w:val="002F131F"/>
    <w:rsid w:val="002F1B4F"/>
    <w:rsid w:val="002F1D9A"/>
    <w:rsid w:val="002F1F27"/>
    <w:rsid w:val="002F209D"/>
    <w:rsid w:val="002F21F4"/>
    <w:rsid w:val="002F3120"/>
    <w:rsid w:val="002F3A87"/>
    <w:rsid w:val="002F427C"/>
    <w:rsid w:val="002F43FC"/>
    <w:rsid w:val="002F4DE1"/>
    <w:rsid w:val="002F6201"/>
    <w:rsid w:val="002F6372"/>
    <w:rsid w:val="002F6512"/>
    <w:rsid w:val="002F655C"/>
    <w:rsid w:val="002F68FA"/>
    <w:rsid w:val="002F73FB"/>
    <w:rsid w:val="002F746F"/>
    <w:rsid w:val="002F74B6"/>
    <w:rsid w:val="002F7A78"/>
    <w:rsid w:val="002F7F02"/>
    <w:rsid w:val="003000F7"/>
    <w:rsid w:val="00300F57"/>
    <w:rsid w:val="00301013"/>
    <w:rsid w:val="00301131"/>
    <w:rsid w:val="0030125C"/>
    <w:rsid w:val="003012C7"/>
    <w:rsid w:val="003017C1"/>
    <w:rsid w:val="00301E31"/>
    <w:rsid w:val="00302061"/>
    <w:rsid w:val="003027BB"/>
    <w:rsid w:val="00302889"/>
    <w:rsid w:val="00302C7F"/>
    <w:rsid w:val="00302CB1"/>
    <w:rsid w:val="00303FC9"/>
    <w:rsid w:val="0030412B"/>
    <w:rsid w:val="0030434D"/>
    <w:rsid w:val="00304D09"/>
    <w:rsid w:val="00304D93"/>
    <w:rsid w:val="003056B4"/>
    <w:rsid w:val="00306443"/>
    <w:rsid w:val="00306A6A"/>
    <w:rsid w:val="00306B17"/>
    <w:rsid w:val="00306B6F"/>
    <w:rsid w:val="00306BF2"/>
    <w:rsid w:val="003070E0"/>
    <w:rsid w:val="0031057A"/>
    <w:rsid w:val="003115D4"/>
    <w:rsid w:val="00311663"/>
    <w:rsid w:val="00311FBF"/>
    <w:rsid w:val="0031266D"/>
    <w:rsid w:val="00312BDA"/>
    <w:rsid w:val="00312D13"/>
    <w:rsid w:val="003130F8"/>
    <w:rsid w:val="003136A3"/>
    <w:rsid w:val="00313A44"/>
    <w:rsid w:val="00313AB4"/>
    <w:rsid w:val="00314740"/>
    <w:rsid w:val="00314A6C"/>
    <w:rsid w:val="00314BB9"/>
    <w:rsid w:val="00314D16"/>
    <w:rsid w:val="0031512A"/>
    <w:rsid w:val="003152F7"/>
    <w:rsid w:val="003153EA"/>
    <w:rsid w:val="00315AB1"/>
    <w:rsid w:val="00315AC1"/>
    <w:rsid w:val="00315BC2"/>
    <w:rsid w:val="00315E03"/>
    <w:rsid w:val="00316617"/>
    <w:rsid w:val="00317A23"/>
    <w:rsid w:val="00317F1C"/>
    <w:rsid w:val="003203EF"/>
    <w:rsid w:val="003209E8"/>
    <w:rsid w:val="00320F15"/>
    <w:rsid w:val="00320F34"/>
    <w:rsid w:val="00320F7E"/>
    <w:rsid w:val="0032101A"/>
    <w:rsid w:val="00321B78"/>
    <w:rsid w:val="00321BAE"/>
    <w:rsid w:val="003220C4"/>
    <w:rsid w:val="0032218E"/>
    <w:rsid w:val="0032294F"/>
    <w:rsid w:val="00322A5C"/>
    <w:rsid w:val="00322C9C"/>
    <w:rsid w:val="00323B3E"/>
    <w:rsid w:val="00323B4C"/>
    <w:rsid w:val="00323E27"/>
    <w:rsid w:val="0032402C"/>
    <w:rsid w:val="00324604"/>
    <w:rsid w:val="00324862"/>
    <w:rsid w:val="0032505A"/>
    <w:rsid w:val="003251C6"/>
    <w:rsid w:val="0032558D"/>
    <w:rsid w:val="0032571D"/>
    <w:rsid w:val="00326B9C"/>
    <w:rsid w:val="00326D00"/>
    <w:rsid w:val="00326D71"/>
    <w:rsid w:val="003270A6"/>
    <w:rsid w:val="00327146"/>
    <w:rsid w:val="00327A77"/>
    <w:rsid w:val="00327B46"/>
    <w:rsid w:val="0033000F"/>
    <w:rsid w:val="003317E6"/>
    <w:rsid w:val="00331DF4"/>
    <w:rsid w:val="00332569"/>
    <w:rsid w:val="003325EA"/>
    <w:rsid w:val="00332657"/>
    <w:rsid w:val="00333407"/>
    <w:rsid w:val="00333759"/>
    <w:rsid w:val="00333876"/>
    <w:rsid w:val="00333B9E"/>
    <w:rsid w:val="00333E4E"/>
    <w:rsid w:val="00333ECE"/>
    <w:rsid w:val="0033479A"/>
    <w:rsid w:val="00334908"/>
    <w:rsid w:val="0033510B"/>
    <w:rsid w:val="00335E70"/>
    <w:rsid w:val="00337602"/>
    <w:rsid w:val="00337DE0"/>
    <w:rsid w:val="0034011E"/>
    <w:rsid w:val="003402FE"/>
    <w:rsid w:val="003406AA"/>
    <w:rsid w:val="00341278"/>
    <w:rsid w:val="0034139D"/>
    <w:rsid w:val="003415B4"/>
    <w:rsid w:val="00341653"/>
    <w:rsid w:val="00341F1E"/>
    <w:rsid w:val="003423E2"/>
    <w:rsid w:val="003424EF"/>
    <w:rsid w:val="00342749"/>
    <w:rsid w:val="00342F17"/>
    <w:rsid w:val="0034305E"/>
    <w:rsid w:val="0034322D"/>
    <w:rsid w:val="003437F5"/>
    <w:rsid w:val="00343BF6"/>
    <w:rsid w:val="003442BC"/>
    <w:rsid w:val="00344769"/>
    <w:rsid w:val="00344992"/>
    <w:rsid w:val="00345128"/>
    <w:rsid w:val="0034538A"/>
    <w:rsid w:val="003457D9"/>
    <w:rsid w:val="00345891"/>
    <w:rsid w:val="00345918"/>
    <w:rsid w:val="00345A94"/>
    <w:rsid w:val="00345CF2"/>
    <w:rsid w:val="00345E08"/>
    <w:rsid w:val="00345E9E"/>
    <w:rsid w:val="003460F6"/>
    <w:rsid w:val="00346762"/>
    <w:rsid w:val="0034745B"/>
    <w:rsid w:val="00347640"/>
    <w:rsid w:val="00347644"/>
    <w:rsid w:val="00347A5B"/>
    <w:rsid w:val="00347BB0"/>
    <w:rsid w:val="003507C9"/>
    <w:rsid w:val="00350AFD"/>
    <w:rsid w:val="00350D7C"/>
    <w:rsid w:val="00350F34"/>
    <w:rsid w:val="00351433"/>
    <w:rsid w:val="00351635"/>
    <w:rsid w:val="00351816"/>
    <w:rsid w:val="00351D28"/>
    <w:rsid w:val="00351E4B"/>
    <w:rsid w:val="00352111"/>
    <w:rsid w:val="003527A7"/>
    <w:rsid w:val="00353B20"/>
    <w:rsid w:val="00353F72"/>
    <w:rsid w:val="00354A1D"/>
    <w:rsid w:val="003551B3"/>
    <w:rsid w:val="003551C2"/>
    <w:rsid w:val="00355A40"/>
    <w:rsid w:val="00356536"/>
    <w:rsid w:val="00356DB6"/>
    <w:rsid w:val="0035717C"/>
    <w:rsid w:val="003576E1"/>
    <w:rsid w:val="003602E0"/>
    <w:rsid w:val="0036085D"/>
    <w:rsid w:val="00360A12"/>
    <w:rsid w:val="00360BEE"/>
    <w:rsid w:val="00360F37"/>
    <w:rsid w:val="0036163B"/>
    <w:rsid w:val="00361699"/>
    <w:rsid w:val="00361D03"/>
    <w:rsid w:val="00362723"/>
    <w:rsid w:val="0036274A"/>
    <w:rsid w:val="00362888"/>
    <w:rsid w:val="00362C40"/>
    <w:rsid w:val="00362FE3"/>
    <w:rsid w:val="00363146"/>
    <w:rsid w:val="003635CC"/>
    <w:rsid w:val="00363704"/>
    <w:rsid w:val="00364167"/>
    <w:rsid w:val="003647B4"/>
    <w:rsid w:val="00364913"/>
    <w:rsid w:val="00364BB3"/>
    <w:rsid w:val="00364E07"/>
    <w:rsid w:val="00365132"/>
    <w:rsid w:val="00365B03"/>
    <w:rsid w:val="00365C22"/>
    <w:rsid w:val="00366096"/>
    <w:rsid w:val="003665E0"/>
    <w:rsid w:val="00366D1C"/>
    <w:rsid w:val="00367228"/>
    <w:rsid w:val="003674ED"/>
    <w:rsid w:val="00367B44"/>
    <w:rsid w:val="00367B6F"/>
    <w:rsid w:val="00367BB6"/>
    <w:rsid w:val="00370023"/>
    <w:rsid w:val="0037042B"/>
    <w:rsid w:val="00370627"/>
    <w:rsid w:val="003709B2"/>
    <w:rsid w:val="0037110C"/>
    <w:rsid w:val="00371114"/>
    <w:rsid w:val="0037184B"/>
    <w:rsid w:val="00371A74"/>
    <w:rsid w:val="00371CDB"/>
    <w:rsid w:val="00372102"/>
    <w:rsid w:val="003721AE"/>
    <w:rsid w:val="003724ED"/>
    <w:rsid w:val="003727B2"/>
    <w:rsid w:val="00373A17"/>
    <w:rsid w:val="00374DC4"/>
    <w:rsid w:val="0037559C"/>
    <w:rsid w:val="0037563D"/>
    <w:rsid w:val="003767DD"/>
    <w:rsid w:val="00376F04"/>
    <w:rsid w:val="0037714A"/>
    <w:rsid w:val="00377266"/>
    <w:rsid w:val="00377334"/>
    <w:rsid w:val="00377457"/>
    <w:rsid w:val="00377832"/>
    <w:rsid w:val="003807AC"/>
    <w:rsid w:val="0038099D"/>
    <w:rsid w:val="00380E3B"/>
    <w:rsid w:val="00381253"/>
    <w:rsid w:val="00381B81"/>
    <w:rsid w:val="00381B8C"/>
    <w:rsid w:val="00381E87"/>
    <w:rsid w:val="00382142"/>
    <w:rsid w:val="00382508"/>
    <w:rsid w:val="00382D58"/>
    <w:rsid w:val="00383145"/>
    <w:rsid w:val="00384F6D"/>
    <w:rsid w:val="00385ADE"/>
    <w:rsid w:val="00385DEB"/>
    <w:rsid w:val="00386142"/>
    <w:rsid w:val="003866B8"/>
    <w:rsid w:val="00386949"/>
    <w:rsid w:val="003869BA"/>
    <w:rsid w:val="00386F24"/>
    <w:rsid w:val="0038730A"/>
    <w:rsid w:val="00387947"/>
    <w:rsid w:val="00387D7D"/>
    <w:rsid w:val="003900C6"/>
    <w:rsid w:val="00390C6F"/>
    <w:rsid w:val="0039175E"/>
    <w:rsid w:val="00391D93"/>
    <w:rsid w:val="00391E01"/>
    <w:rsid w:val="00392292"/>
    <w:rsid w:val="00392A4E"/>
    <w:rsid w:val="00392F37"/>
    <w:rsid w:val="003930EA"/>
    <w:rsid w:val="0039330C"/>
    <w:rsid w:val="003935C0"/>
    <w:rsid w:val="00393868"/>
    <w:rsid w:val="00393947"/>
    <w:rsid w:val="00393A36"/>
    <w:rsid w:val="00393ECF"/>
    <w:rsid w:val="0039458C"/>
    <w:rsid w:val="003945DE"/>
    <w:rsid w:val="00394793"/>
    <w:rsid w:val="00394890"/>
    <w:rsid w:val="00394EC8"/>
    <w:rsid w:val="00395BB7"/>
    <w:rsid w:val="00395C43"/>
    <w:rsid w:val="00395CE4"/>
    <w:rsid w:val="00396867"/>
    <w:rsid w:val="003972C7"/>
    <w:rsid w:val="003972FC"/>
    <w:rsid w:val="003978D3"/>
    <w:rsid w:val="003A0439"/>
    <w:rsid w:val="003A04D4"/>
    <w:rsid w:val="003A09D2"/>
    <w:rsid w:val="003A0A3C"/>
    <w:rsid w:val="003A0B78"/>
    <w:rsid w:val="003A0C2C"/>
    <w:rsid w:val="003A1D51"/>
    <w:rsid w:val="003A290B"/>
    <w:rsid w:val="003A2928"/>
    <w:rsid w:val="003A380A"/>
    <w:rsid w:val="003A3919"/>
    <w:rsid w:val="003A3DCB"/>
    <w:rsid w:val="003A3E79"/>
    <w:rsid w:val="003A4433"/>
    <w:rsid w:val="003A4796"/>
    <w:rsid w:val="003A4E93"/>
    <w:rsid w:val="003A4F85"/>
    <w:rsid w:val="003A59B6"/>
    <w:rsid w:val="003A625E"/>
    <w:rsid w:val="003A63F0"/>
    <w:rsid w:val="003A72D0"/>
    <w:rsid w:val="003A732A"/>
    <w:rsid w:val="003A7CAC"/>
    <w:rsid w:val="003A7D23"/>
    <w:rsid w:val="003B002B"/>
    <w:rsid w:val="003B047E"/>
    <w:rsid w:val="003B07E5"/>
    <w:rsid w:val="003B0D5F"/>
    <w:rsid w:val="003B0E9D"/>
    <w:rsid w:val="003B103F"/>
    <w:rsid w:val="003B1211"/>
    <w:rsid w:val="003B1326"/>
    <w:rsid w:val="003B14CE"/>
    <w:rsid w:val="003B298C"/>
    <w:rsid w:val="003B2C88"/>
    <w:rsid w:val="003B2F26"/>
    <w:rsid w:val="003B2F58"/>
    <w:rsid w:val="003B3E47"/>
    <w:rsid w:val="003B3F60"/>
    <w:rsid w:val="003B43E5"/>
    <w:rsid w:val="003B4E48"/>
    <w:rsid w:val="003B4FBE"/>
    <w:rsid w:val="003B54DE"/>
    <w:rsid w:val="003B57D4"/>
    <w:rsid w:val="003B5914"/>
    <w:rsid w:val="003B59A9"/>
    <w:rsid w:val="003B5B51"/>
    <w:rsid w:val="003B6019"/>
    <w:rsid w:val="003B660D"/>
    <w:rsid w:val="003B67A5"/>
    <w:rsid w:val="003B6A6C"/>
    <w:rsid w:val="003B7CFF"/>
    <w:rsid w:val="003C0234"/>
    <w:rsid w:val="003C0E30"/>
    <w:rsid w:val="003C10D5"/>
    <w:rsid w:val="003C110F"/>
    <w:rsid w:val="003C1706"/>
    <w:rsid w:val="003C1A10"/>
    <w:rsid w:val="003C1F7A"/>
    <w:rsid w:val="003C2492"/>
    <w:rsid w:val="003C2C24"/>
    <w:rsid w:val="003C3077"/>
    <w:rsid w:val="003C3A9B"/>
    <w:rsid w:val="003C3B7B"/>
    <w:rsid w:val="003C4982"/>
    <w:rsid w:val="003C4A55"/>
    <w:rsid w:val="003C5635"/>
    <w:rsid w:val="003C5668"/>
    <w:rsid w:val="003C5685"/>
    <w:rsid w:val="003C5D3A"/>
    <w:rsid w:val="003C6F6B"/>
    <w:rsid w:val="003C741B"/>
    <w:rsid w:val="003C7477"/>
    <w:rsid w:val="003D0075"/>
    <w:rsid w:val="003D01EC"/>
    <w:rsid w:val="003D02C0"/>
    <w:rsid w:val="003D02EB"/>
    <w:rsid w:val="003D0477"/>
    <w:rsid w:val="003D0724"/>
    <w:rsid w:val="003D09F4"/>
    <w:rsid w:val="003D14C5"/>
    <w:rsid w:val="003D1C00"/>
    <w:rsid w:val="003D273D"/>
    <w:rsid w:val="003D2A24"/>
    <w:rsid w:val="003D2BBD"/>
    <w:rsid w:val="003D33F8"/>
    <w:rsid w:val="003D3741"/>
    <w:rsid w:val="003D3D70"/>
    <w:rsid w:val="003D3DFF"/>
    <w:rsid w:val="003D4304"/>
    <w:rsid w:val="003D491B"/>
    <w:rsid w:val="003D4B51"/>
    <w:rsid w:val="003D4C05"/>
    <w:rsid w:val="003D519B"/>
    <w:rsid w:val="003D55F2"/>
    <w:rsid w:val="003D59E5"/>
    <w:rsid w:val="003D5ECF"/>
    <w:rsid w:val="003D607B"/>
    <w:rsid w:val="003D6569"/>
    <w:rsid w:val="003D659A"/>
    <w:rsid w:val="003D6D65"/>
    <w:rsid w:val="003D716B"/>
    <w:rsid w:val="003D71A3"/>
    <w:rsid w:val="003D7324"/>
    <w:rsid w:val="003D77AB"/>
    <w:rsid w:val="003D7AF5"/>
    <w:rsid w:val="003D7FD7"/>
    <w:rsid w:val="003E0372"/>
    <w:rsid w:val="003E12E8"/>
    <w:rsid w:val="003E1362"/>
    <w:rsid w:val="003E1859"/>
    <w:rsid w:val="003E1A99"/>
    <w:rsid w:val="003E1BC6"/>
    <w:rsid w:val="003E1D2F"/>
    <w:rsid w:val="003E244E"/>
    <w:rsid w:val="003E317E"/>
    <w:rsid w:val="003E3490"/>
    <w:rsid w:val="003E3D0B"/>
    <w:rsid w:val="003E42F1"/>
    <w:rsid w:val="003E519F"/>
    <w:rsid w:val="003E52BB"/>
    <w:rsid w:val="003E6415"/>
    <w:rsid w:val="003E65FF"/>
    <w:rsid w:val="003E70DD"/>
    <w:rsid w:val="003E7487"/>
    <w:rsid w:val="003E7A4F"/>
    <w:rsid w:val="003E7F1C"/>
    <w:rsid w:val="003F00EE"/>
    <w:rsid w:val="003F01F5"/>
    <w:rsid w:val="003F08CC"/>
    <w:rsid w:val="003F0965"/>
    <w:rsid w:val="003F0AD7"/>
    <w:rsid w:val="003F0C7D"/>
    <w:rsid w:val="003F0F9B"/>
    <w:rsid w:val="003F13CC"/>
    <w:rsid w:val="003F1C6D"/>
    <w:rsid w:val="003F1C8C"/>
    <w:rsid w:val="003F1FE3"/>
    <w:rsid w:val="003F2130"/>
    <w:rsid w:val="003F2357"/>
    <w:rsid w:val="003F2882"/>
    <w:rsid w:val="003F2FDE"/>
    <w:rsid w:val="003F3F06"/>
    <w:rsid w:val="003F4171"/>
    <w:rsid w:val="003F4657"/>
    <w:rsid w:val="003F4D5C"/>
    <w:rsid w:val="003F545B"/>
    <w:rsid w:val="003F5629"/>
    <w:rsid w:val="003F58A9"/>
    <w:rsid w:val="003F6002"/>
    <w:rsid w:val="003F61E8"/>
    <w:rsid w:val="003F64FE"/>
    <w:rsid w:val="003F654A"/>
    <w:rsid w:val="003F6DA2"/>
    <w:rsid w:val="003F718D"/>
    <w:rsid w:val="003F7378"/>
    <w:rsid w:val="003F7675"/>
    <w:rsid w:val="003F7ADD"/>
    <w:rsid w:val="003F7BFC"/>
    <w:rsid w:val="003F7D47"/>
    <w:rsid w:val="0040060D"/>
    <w:rsid w:val="0040075C"/>
    <w:rsid w:val="00400EA1"/>
    <w:rsid w:val="00401821"/>
    <w:rsid w:val="00401AD1"/>
    <w:rsid w:val="004021CF"/>
    <w:rsid w:val="004029CD"/>
    <w:rsid w:val="00402E10"/>
    <w:rsid w:val="00402F58"/>
    <w:rsid w:val="004033CB"/>
    <w:rsid w:val="00403664"/>
    <w:rsid w:val="00403E35"/>
    <w:rsid w:val="00404252"/>
    <w:rsid w:val="00404431"/>
    <w:rsid w:val="0040455A"/>
    <w:rsid w:val="004053FD"/>
    <w:rsid w:val="00405519"/>
    <w:rsid w:val="004059AE"/>
    <w:rsid w:val="004061EE"/>
    <w:rsid w:val="004067BE"/>
    <w:rsid w:val="0040705C"/>
    <w:rsid w:val="004070A0"/>
    <w:rsid w:val="00407184"/>
    <w:rsid w:val="004074BF"/>
    <w:rsid w:val="00407DDB"/>
    <w:rsid w:val="00407FBA"/>
    <w:rsid w:val="00410087"/>
    <w:rsid w:val="0041044E"/>
    <w:rsid w:val="00410B56"/>
    <w:rsid w:val="00410D09"/>
    <w:rsid w:val="00410DF3"/>
    <w:rsid w:val="0041144C"/>
    <w:rsid w:val="00411832"/>
    <w:rsid w:val="00411BE0"/>
    <w:rsid w:val="004125D7"/>
    <w:rsid w:val="0041287D"/>
    <w:rsid w:val="00412CD5"/>
    <w:rsid w:val="0041317A"/>
    <w:rsid w:val="00413692"/>
    <w:rsid w:val="00413C70"/>
    <w:rsid w:val="00413D9B"/>
    <w:rsid w:val="00413F16"/>
    <w:rsid w:val="004143A5"/>
    <w:rsid w:val="004146D8"/>
    <w:rsid w:val="00414BAF"/>
    <w:rsid w:val="00414C0F"/>
    <w:rsid w:val="004150AC"/>
    <w:rsid w:val="0041534A"/>
    <w:rsid w:val="004153FF"/>
    <w:rsid w:val="004155F1"/>
    <w:rsid w:val="004156BD"/>
    <w:rsid w:val="00415B19"/>
    <w:rsid w:val="00415F0A"/>
    <w:rsid w:val="004160D0"/>
    <w:rsid w:val="004162F6"/>
    <w:rsid w:val="004169CF"/>
    <w:rsid w:val="00416B91"/>
    <w:rsid w:val="00417016"/>
    <w:rsid w:val="00417934"/>
    <w:rsid w:val="00417BC9"/>
    <w:rsid w:val="00417DF1"/>
    <w:rsid w:val="00420020"/>
    <w:rsid w:val="00420185"/>
    <w:rsid w:val="004203CD"/>
    <w:rsid w:val="0042082F"/>
    <w:rsid w:val="00420FDD"/>
    <w:rsid w:val="00421125"/>
    <w:rsid w:val="004211A0"/>
    <w:rsid w:val="0042199A"/>
    <w:rsid w:val="00421B92"/>
    <w:rsid w:val="00421ED8"/>
    <w:rsid w:val="00421FC9"/>
    <w:rsid w:val="00422062"/>
    <w:rsid w:val="0042302A"/>
    <w:rsid w:val="00423045"/>
    <w:rsid w:val="00423074"/>
    <w:rsid w:val="004239BB"/>
    <w:rsid w:val="00423D49"/>
    <w:rsid w:val="004242FF"/>
    <w:rsid w:val="00424524"/>
    <w:rsid w:val="004248C6"/>
    <w:rsid w:val="004261DB"/>
    <w:rsid w:val="004270E3"/>
    <w:rsid w:val="004273C3"/>
    <w:rsid w:val="004279D4"/>
    <w:rsid w:val="00427BAF"/>
    <w:rsid w:val="00427F56"/>
    <w:rsid w:val="0043028C"/>
    <w:rsid w:val="00430680"/>
    <w:rsid w:val="004307E8"/>
    <w:rsid w:val="004309ED"/>
    <w:rsid w:val="00430A7B"/>
    <w:rsid w:val="00430D53"/>
    <w:rsid w:val="00430DCA"/>
    <w:rsid w:val="00430E2D"/>
    <w:rsid w:val="0043243F"/>
    <w:rsid w:val="00432FAB"/>
    <w:rsid w:val="004331F3"/>
    <w:rsid w:val="00433290"/>
    <w:rsid w:val="004332E4"/>
    <w:rsid w:val="00433E4E"/>
    <w:rsid w:val="00435062"/>
    <w:rsid w:val="004357C6"/>
    <w:rsid w:val="00435896"/>
    <w:rsid w:val="004359A4"/>
    <w:rsid w:val="00435A5D"/>
    <w:rsid w:val="00435D71"/>
    <w:rsid w:val="00435E15"/>
    <w:rsid w:val="00435E1F"/>
    <w:rsid w:val="0043668D"/>
    <w:rsid w:val="00436826"/>
    <w:rsid w:val="00436C89"/>
    <w:rsid w:val="0043727A"/>
    <w:rsid w:val="00437FAD"/>
    <w:rsid w:val="004401DE"/>
    <w:rsid w:val="0044030C"/>
    <w:rsid w:val="00440499"/>
    <w:rsid w:val="004407FE"/>
    <w:rsid w:val="0044094E"/>
    <w:rsid w:val="00440BC3"/>
    <w:rsid w:val="00441A5A"/>
    <w:rsid w:val="00441F10"/>
    <w:rsid w:val="00442277"/>
    <w:rsid w:val="0044250D"/>
    <w:rsid w:val="00442D9E"/>
    <w:rsid w:val="00443391"/>
    <w:rsid w:val="00443713"/>
    <w:rsid w:val="00443DD0"/>
    <w:rsid w:val="004443CF"/>
    <w:rsid w:val="00444B17"/>
    <w:rsid w:val="00445058"/>
    <w:rsid w:val="004451C5"/>
    <w:rsid w:val="00445541"/>
    <w:rsid w:val="00445766"/>
    <w:rsid w:val="004458B0"/>
    <w:rsid w:val="0044599E"/>
    <w:rsid w:val="00445E4E"/>
    <w:rsid w:val="004462F1"/>
    <w:rsid w:val="004468C5"/>
    <w:rsid w:val="00446A63"/>
    <w:rsid w:val="00446B70"/>
    <w:rsid w:val="00446C5B"/>
    <w:rsid w:val="00447200"/>
    <w:rsid w:val="004472C6"/>
    <w:rsid w:val="004477DA"/>
    <w:rsid w:val="00447A11"/>
    <w:rsid w:val="00447FE0"/>
    <w:rsid w:val="004500FC"/>
    <w:rsid w:val="0045040D"/>
    <w:rsid w:val="004508A0"/>
    <w:rsid w:val="00450F95"/>
    <w:rsid w:val="00450FED"/>
    <w:rsid w:val="004510DE"/>
    <w:rsid w:val="0045132D"/>
    <w:rsid w:val="00451935"/>
    <w:rsid w:val="00451BA3"/>
    <w:rsid w:val="0045272F"/>
    <w:rsid w:val="0045290D"/>
    <w:rsid w:val="0045295B"/>
    <w:rsid w:val="00452B20"/>
    <w:rsid w:val="00452C7E"/>
    <w:rsid w:val="00452D09"/>
    <w:rsid w:val="00452E8C"/>
    <w:rsid w:val="004534A7"/>
    <w:rsid w:val="00453C50"/>
    <w:rsid w:val="00454097"/>
    <w:rsid w:val="004541D0"/>
    <w:rsid w:val="00454E03"/>
    <w:rsid w:val="00455317"/>
    <w:rsid w:val="004556B2"/>
    <w:rsid w:val="0045586E"/>
    <w:rsid w:val="00455B61"/>
    <w:rsid w:val="0045658C"/>
    <w:rsid w:val="00456A5C"/>
    <w:rsid w:val="00456AFE"/>
    <w:rsid w:val="00456E15"/>
    <w:rsid w:val="004575D5"/>
    <w:rsid w:val="004577D8"/>
    <w:rsid w:val="004579CA"/>
    <w:rsid w:val="00457CB8"/>
    <w:rsid w:val="00460197"/>
    <w:rsid w:val="00460228"/>
    <w:rsid w:val="00460316"/>
    <w:rsid w:val="00460842"/>
    <w:rsid w:val="00460B35"/>
    <w:rsid w:val="00460C8F"/>
    <w:rsid w:val="00461086"/>
    <w:rsid w:val="0046138E"/>
    <w:rsid w:val="004616DE"/>
    <w:rsid w:val="004619FD"/>
    <w:rsid w:val="00462785"/>
    <w:rsid w:val="0046301B"/>
    <w:rsid w:val="0046317F"/>
    <w:rsid w:val="00463216"/>
    <w:rsid w:val="0046338D"/>
    <w:rsid w:val="00463588"/>
    <w:rsid w:val="004636B2"/>
    <w:rsid w:val="00464075"/>
    <w:rsid w:val="00464A27"/>
    <w:rsid w:val="004651DE"/>
    <w:rsid w:val="004659F5"/>
    <w:rsid w:val="004668DD"/>
    <w:rsid w:val="00467C5C"/>
    <w:rsid w:val="00470EDA"/>
    <w:rsid w:val="004714B5"/>
    <w:rsid w:val="004716AF"/>
    <w:rsid w:val="00471E12"/>
    <w:rsid w:val="004722DF"/>
    <w:rsid w:val="004724E0"/>
    <w:rsid w:val="00472788"/>
    <w:rsid w:val="0047294A"/>
    <w:rsid w:val="004737FB"/>
    <w:rsid w:val="00473903"/>
    <w:rsid w:val="00473AE1"/>
    <w:rsid w:val="00473CBF"/>
    <w:rsid w:val="00473F79"/>
    <w:rsid w:val="00474244"/>
    <w:rsid w:val="00474662"/>
    <w:rsid w:val="00474A30"/>
    <w:rsid w:val="0047522C"/>
    <w:rsid w:val="00475616"/>
    <w:rsid w:val="00475709"/>
    <w:rsid w:val="0047613A"/>
    <w:rsid w:val="00476208"/>
    <w:rsid w:val="004768C5"/>
    <w:rsid w:val="00476F48"/>
    <w:rsid w:val="004771DB"/>
    <w:rsid w:val="00477618"/>
    <w:rsid w:val="004778AB"/>
    <w:rsid w:val="00477C0E"/>
    <w:rsid w:val="00477F9A"/>
    <w:rsid w:val="00480149"/>
    <w:rsid w:val="004805EA"/>
    <w:rsid w:val="00480B16"/>
    <w:rsid w:val="00481D59"/>
    <w:rsid w:val="00481FDA"/>
    <w:rsid w:val="00482537"/>
    <w:rsid w:val="00482B4D"/>
    <w:rsid w:val="00483CC7"/>
    <w:rsid w:val="00483F17"/>
    <w:rsid w:val="0048446B"/>
    <w:rsid w:val="004847A9"/>
    <w:rsid w:val="00485346"/>
    <w:rsid w:val="00485BA5"/>
    <w:rsid w:val="00485D2A"/>
    <w:rsid w:val="00486CB0"/>
    <w:rsid w:val="00486E12"/>
    <w:rsid w:val="00487703"/>
    <w:rsid w:val="00487780"/>
    <w:rsid w:val="00487789"/>
    <w:rsid w:val="00487A69"/>
    <w:rsid w:val="0049005B"/>
    <w:rsid w:val="0049070E"/>
    <w:rsid w:val="00491425"/>
    <w:rsid w:val="00491544"/>
    <w:rsid w:val="00491631"/>
    <w:rsid w:val="00491722"/>
    <w:rsid w:val="00492118"/>
    <w:rsid w:val="004922CC"/>
    <w:rsid w:val="00492484"/>
    <w:rsid w:val="004927CB"/>
    <w:rsid w:val="00492829"/>
    <w:rsid w:val="00492849"/>
    <w:rsid w:val="00492BBB"/>
    <w:rsid w:val="00492F72"/>
    <w:rsid w:val="004930E3"/>
    <w:rsid w:val="0049357C"/>
    <w:rsid w:val="00493C69"/>
    <w:rsid w:val="00493D53"/>
    <w:rsid w:val="004940AE"/>
    <w:rsid w:val="00494850"/>
    <w:rsid w:val="004949B1"/>
    <w:rsid w:val="00495053"/>
    <w:rsid w:val="00495494"/>
    <w:rsid w:val="004957DA"/>
    <w:rsid w:val="004958D5"/>
    <w:rsid w:val="004958DA"/>
    <w:rsid w:val="00495CC4"/>
    <w:rsid w:val="004960CA"/>
    <w:rsid w:val="00496433"/>
    <w:rsid w:val="0049672D"/>
    <w:rsid w:val="00496958"/>
    <w:rsid w:val="00496B56"/>
    <w:rsid w:val="00496CFE"/>
    <w:rsid w:val="004972B7"/>
    <w:rsid w:val="004972F5"/>
    <w:rsid w:val="004A02A7"/>
    <w:rsid w:val="004A0D9C"/>
    <w:rsid w:val="004A106E"/>
    <w:rsid w:val="004A1240"/>
    <w:rsid w:val="004A1BF2"/>
    <w:rsid w:val="004A1F7D"/>
    <w:rsid w:val="004A2581"/>
    <w:rsid w:val="004A279F"/>
    <w:rsid w:val="004A2995"/>
    <w:rsid w:val="004A3B6E"/>
    <w:rsid w:val="004A3F1D"/>
    <w:rsid w:val="004A3F7D"/>
    <w:rsid w:val="004A3FFC"/>
    <w:rsid w:val="004A41F6"/>
    <w:rsid w:val="004A4694"/>
    <w:rsid w:val="004A5B6F"/>
    <w:rsid w:val="004A647F"/>
    <w:rsid w:val="004A673A"/>
    <w:rsid w:val="004A6F60"/>
    <w:rsid w:val="004B0778"/>
    <w:rsid w:val="004B0D7F"/>
    <w:rsid w:val="004B1904"/>
    <w:rsid w:val="004B19F1"/>
    <w:rsid w:val="004B1B75"/>
    <w:rsid w:val="004B1B9D"/>
    <w:rsid w:val="004B26B2"/>
    <w:rsid w:val="004B3101"/>
    <w:rsid w:val="004B3426"/>
    <w:rsid w:val="004B381A"/>
    <w:rsid w:val="004B3988"/>
    <w:rsid w:val="004B3A86"/>
    <w:rsid w:val="004B41D5"/>
    <w:rsid w:val="004B4668"/>
    <w:rsid w:val="004B4733"/>
    <w:rsid w:val="004B49F2"/>
    <w:rsid w:val="004B5097"/>
    <w:rsid w:val="004B5B5E"/>
    <w:rsid w:val="004B5E1F"/>
    <w:rsid w:val="004B6078"/>
    <w:rsid w:val="004B6838"/>
    <w:rsid w:val="004B6A01"/>
    <w:rsid w:val="004B6FEF"/>
    <w:rsid w:val="004B70FC"/>
    <w:rsid w:val="004B7794"/>
    <w:rsid w:val="004B7AEC"/>
    <w:rsid w:val="004C030B"/>
    <w:rsid w:val="004C115D"/>
    <w:rsid w:val="004C12DF"/>
    <w:rsid w:val="004C13EA"/>
    <w:rsid w:val="004C18C2"/>
    <w:rsid w:val="004C1C9D"/>
    <w:rsid w:val="004C1DF6"/>
    <w:rsid w:val="004C282B"/>
    <w:rsid w:val="004C30FB"/>
    <w:rsid w:val="004C3280"/>
    <w:rsid w:val="004C33CE"/>
    <w:rsid w:val="004C3A6F"/>
    <w:rsid w:val="004C3E70"/>
    <w:rsid w:val="004C406F"/>
    <w:rsid w:val="004C42DE"/>
    <w:rsid w:val="004C439F"/>
    <w:rsid w:val="004C45EF"/>
    <w:rsid w:val="004C4751"/>
    <w:rsid w:val="004C4D71"/>
    <w:rsid w:val="004C5402"/>
    <w:rsid w:val="004C54B4"/>
    <w:rsid w:val="004C554E"/>
    <w:rsid w:val="004C579B"/>
    <w:rsid w:val="004C5AA5"/>
    <w:rsid w:val="004C63AA"/>
    <w:rsid w:val="004C682B"/>
    <w:rsid w:val="004C68CB"/>
    <w:rsid w:val="004C6AB8"/>
    <w:rsid w:val="004C7A0E"/>
    <w:rsid w:val="004C7C4B"/>
    <w:rsid w:val="004D052B"/>
    <w:rsid w:val="004D0CD0"/>
    <w:rsid w:val="004D10BE"/>
    <w:rsid w:val="004D1422"/>
    <w:rsid w:val="004D1725"/>
    <w:rsid w:val="004D2924"/>
    <w:rsid w:val="004D2FCF"/>
    <w:rsid w:val="004D386D"/>
    <w:rsid w:val="004D449D"/>
    <w:rsid w:val="004D4751"/>
    <w:rsid w:val="004D5360"/>
    <w:rsid w:val="004D56AD"/>
    <w:rsid w:val="004D5D2B"/>
    <w:rsid w:val="004D6384"/>
    <w:rsid w:val="004D647F"/>
    <w:rsid w:val="004D65D1"/>
    <w:rsid w:val="004D6618"/>
    <w:rsid w:val="004D7903"/>
    <w:rsid w:val="004D7BDA"/>
    <w:rsid w:val="004D7F58"/>
    <w:rsid w:val="004E001C"/>
    <w:rsid w:val="004E1296"/>
    <w:rsid w:val="004E2333"/>
    <w:rsid w:val="004E23B8"/>
    <w:rsid w:val="004E2B60"/>
    <w:rsid w:val="004E2D0D"/>
    <w:rsid w:val="004E2E9D"/>
    <w:rsid w:val="004E2F69"/>
    <w:rsid w:val="004E3AC0"/>
    <w:rsid w:val="004E4939"/>
    <w:rsid w:val="004E58AA"/>
    <w:rsid w:val="004E5B5D"/>
    <w:rsid w:val="004E5C23"/>
    <w:rsid w:val="004E60E7"/>
    <w:rsid w:val="004E6633"/>
    <w:rsid w:val="004E6C07"/>
    <w:rsid w:val="004E7024"/>
    <w:rsid w:val="004E755A"/>
    <w:rsid w:val="004F0658"/>
    <w:rsid w:val="004F0F9E"/>
    <w:rsid w:val="004F167D"/>
    <w:rsid w:val="004F16DF"/>
    <w:rsid w:val="004F1764"/>
    <w:rsid w:val="004F1F2F"/>
    <w:rsid w:val="004F2202"/>
    <w:rsid w:val="004F250D"/>
    <w:rsid w:val="004F31D5"/>
    <w:rsid w:val="004F31E7"/>
    <w:rsid w:val="004F326D"/>
    <w:rsid w:val="004F349A"/>
    <w:rsid w:val="004F392A"/>
    <w:rsid w:val="004F3BD3"/>
    <w:rsid w:val="004F3C89"/>
    <w:rsid w:val="004F3DB8"/>
    <w:rsid w:val="004F4222"/>
    <w:rsid w:val="004F4768"/>
    <w:rsid w:val="004F4A5D"/>
    <w:rsid w:val="004F4CD8"/>
    <w:rsid w:val="004F4E1F"/>
    <w:rsid w:val="004F50A0"/>
    <w:rsid w:val="004F5283"/>
    <w:rsid w:val="004F5D16"/>
    <w:rsid w:val="004F67A7"/>
    <w:rsid w:val="004F7159"/>
    <w:rsid w:val="004F7354"/>
    <w:rsid w:val="004F78D9"/>
    <w:rsid w:val="004F7927"/>
    <w:rsid w:val="004F7975"/>
    <w:rsid w:val="0050029B"/>
    <w:rsid w:val="00501C94"/>
    <w:rsid w:val="00501F05"/>
    <w:rsid w:val="0050244B"/>
    <w:rsid w:val="00502C59"/>
    <w:rsid w:val="00502DE5"/>
    <w:rsid w:val="00502F50"/>
    <w:rsid w:val="005038FC"/>
    <w:rsid w:val="00503CD2"/>
    <w:rsid w:val="005041C3"/>
    <w:rsid w:val="005042B7"/>
    <w:rsid w:val="005044DD"/>
    <w:rsid w:val="00504880"/>
    <w:rsid w:val="00504E62"/>
    <w:rsid w:val="00504E7C"/>
    <w:rsid w:val="005050A5"/>
    <w:rsid w:val="0050523E"/>
    <w:rsid w:val="005052F5"/>
    <w:rsid w:val="00505425"/>
    <w:rsid w:val="0050545D"/>
    <w:rsid w:val="005055DB"/>
    <w:rsid w:val="005057D1"/>
    <w:rsid w:val="00505F2A"/>
    <w:rsid w:val="00506E5E"/>
    <w:rsid w:val="0050719E"/>
    <w:rsid w:val="00507A23"/>
    <w:rsid w:val="00507B1C"/>
    <w:rsid w:val="005105D9"/>
    <w:rsid w:val="00510E50"/>
    <w:rsid w:val="0051218E"/>
    <w:rsid w:val="00512AD2"/>
    <w:rsid w:val="00512AE7"/>
    <w:rsid w:val="00512C73"/>
    <w:rsid w:val="00513231"/>
    <w:rsid w:val="005135F6"/>
    <w:rsid w:val="00514B27"/>
    <w:rsid w:val="00514EE3"/>
    <w:rsid w:val="00515222"/>
    <w:rsid w:val="005160E1"/>
    <w:rsid w:val="005163A4"/>
    <w:rsid w:val="00516A51"/>
    <w:rsid w:val="00516E9C"/>
    <w:rsid w:val="00517473"/>
    <w:rsid w:val="00517CC8"/>
    <w:rsid w:val="0052017C"/>
    <w:rsid w:val="0052133B"/>
    <w:rsid w:val="00521784"/>
    <w:rsid w:val="00521A78"/>
    <w:rsid w:val="00521C87"/>
    <w:rsid w:val="00521D89"/>
    <w:rsid w:val="00522160"/>
    <w:rsid w:val="0052234F"/>
    <w:rsid w:val="00522939"/>
    <w:rsid w:val="00523011"/>
    <w:rsid w:val="00523A45"/>
    <w:rsid w:val="00523FD4"/>
    <w:rsid w:val="005247E7"/>
    <w:rsid w:val="00524D96"/>
    <w:rsid w:val="00525425"/>
    <w:rsid w:val="00525BDC"/>
    <w:rsid w:val="00526D23"/>
    <w:rsid w:val="005279A6"/>
    <w:rsid w:val="00530727"/>
    <w:rsid w:val="00530B52"/>
    <w:rsid w:val="00531561"/>
    <w:rsid w:val="00531D0D"/>
    <w:rsid w:val="0053208F"/>
    <w:rsid w:val="00533001"/>
    <w:rsid w:val="0053399B"/>
    <w:rsid w:val="0053407F"/>
    <w:rsid w:val="00534852"/>
    <w:rsid w:val="00534A9D"/>
    <w:rsid w:val="0053546A"/>
    <w:rsid w:val="0053591E"/>
    <w:rsid w:val="005362D5"/>
    <w:rsid w:val="00536603"/>
    <w:rsid w:val="00536651"/>
    <w:rsid w:val="005368BB"/>
    <w:rsid w:val="00536C30"/>
    <w:rsid w:val="0053798D"/>
    <w:rsid w:val="00540545"/>
    <w:rsid w:val="00540B56"/>
    <w:rsid w:val="00541FA2"/>
    <w:rsid w:val="00542040"/>
    <w:rsid w:val="0054269B"/>
    <w:rsid w:val="005426B3"/>
    <w:rsid w:val="005427A5"/>
    <w:rsid w:val="00543B5A"/>
    <w:rsid w:val="00543CE1"/>
    <w:rsid w:val="00545F88"/>
    <w:rsid w:val="005461A9"/>
    <w:rsid w:val="00546538"/>
    <w:rsid w:val="00546AAA"/>
    <w:rsid w:val="0054764D"/>
    <w:rsid w:val="00547B67"/>
    <w:rsid w:val="00547C12"/>
    <w:rsid w:val="00550C30"/>
    <w:rsid w:val="00550EC0"/>
    <w:rsid w:val="0055108B"/>
    <w:rsid w:val="005518A5"/>
    <w:rsid w:val="00551FAD"/>
    <w:rsid w:val="00552615"/>
    <w:rsid w:val="00552729"/>
    <w:rsid w:val="005528F0"/>
    <w:rsid w:val="00552F5B"/>
    <w:rsid w:val="00553312"/>
    <w:rsid w:val="005543BC"/>
    <w:rsid w:val="00554793"/>
    <w:rsid w:val="00554CA9"/>
    <w:rsid w:val="00554F7D"/>
    <w:rsid w:val="00555675"/>
    <w:rsid w:val="005558D9"/>
    <w:rsid w:val="00555AEF"/>
    <w:rsid w:val="0055626A"/>
    <w:rsid w:val="00556576"/>
    <w:rsid w:val="00556DF6"/>
    <w:rsid w:val="00556E12"/>
    <w:rsid w:val="0055728D"/>
    <w:rsid w:val="0055737B"/>
    <w:rsid w:val="0055742E"/>
    <w:rsid w:val="00557920"/>
    <w:rsid w:val="00557945"/>
    <w:rsid w:val="00557BAC"/>
    <w:rsid w:val="00557EF0"/>
    <w:rsid w:val="005601AE"/>
    <w:rsid w:val="005601BE"/>
    <w:rsid w:val="005606D7"/>
    <w:rsid w:val="005608CB"/>
    <w:rsid w:val="005614FA"/>
    <w:rsid w:val="0056222D"/>
    <w:rsid w:val="0056225A"/>
    <w:rsid w:val="005625E6"/>
    <w:rsid w:val="005626F8"/>
    <w:rsid w:val="00562925"/>
    <w:rsid w:val="00563486"/>
    <w:rsid w:val="0056362B"/>
    <w:rsid w:val="00563B0D"/>
    <w:rsid w:val="00564414"/>
    <w:rsid w:val="00564418"/>
    <w:rsid w:val="005646AE"/>
    <w:rsid w:val="00564A74"/>
    <w:rsid w:val="00565253"/>
    <w:rsid w:val="00565EC1"/>
    <w:rsid w:val="0056640E"/>
    <w:rsid w:val="0056687C"/>
    <w:rsid w:val="00566913"/>
    <w:rsid w:val="0056699B"/>
    <w:rsid w:val="00566AB5"/>
    <w:rsid w:val="00566E72"/>
    <w:rsid w:val="005678BB"/>
    <w:rsid w:val="00567F72"/>
    <w:rsid w:val="00570653"/>
    <w:rsid w:val="0057088C"/>
    <w:rsid w:val="0057096C"/>
    <w:rsid w:val="00571351"/>
    <w:rsid w:val="00571557"/>
    <w:rsid w:val="00571782"/>
    <w:rsid w:val="00571C1D"/>
    <w:rsid w:val="00572210"/>
    <w:rsid w:val="00572225"/>
    <w:rsid w:val="00572408"/>
    <w:rsid w:val="005724EA"/>
    <w:rsid w:val="00572F63"/>
    <w:rsid w:val="00573175"/>
    <w:rsid w:val="005732E0"/>
    <w:rsid w:val="005733BD"/>
    <w:rsid w:val="005737CE"/>
    <w:rsid w:val="00573868"/>
    <w:rsid w:val="00573E41"/>
    <w:rsid w:val="005740AE"/>
    <w:rsid w:val="005741A7"/>
    <w:rsid w:val="00574BC9"/>
    <w:rsid w:val="00574CE5"/>
    <w:rsid w:val="005752FE"/>
    <w:rsid w:val="0057582B"/>
    <w:rsid w:val="00575843"/>
    <w:rsid w:val="00575B19"/>
    <w:rsid w:val="005766A2"/>
    <w:rsid w:val="005766BE"/>
    <w:rsid w:val="0057679D"/>
    <w:rsid w:val="005767DF"/>
    <w:rsid w:val="0057704D"/>
    <w:rsid w:val="00577B0C"/>
    <w:rsid w:val="0058038A"/>
    <w:rsid w:val="00580A1E"/>
    <w:rsid w:val="00580BB0"/>
    <w:rsid w:val="00581646"/>
    <w:rsid w:val="0058244C"/>
    <w:rsid w:val="0058260A"/>
    <w:rsid w:val="00582B4E"/>
    <w:rsid w:val="00583091"/>
    <w:rsid w:val="005830EA"/>
    <w:rsid w:val="00583575"/>
    <w:rsid w:val="00583ADD"/>
    <w:rsid w:val="0058402F"/>
    <w:rsid w:val="00584081"/>
    <w:rsid w:val="00584409"/>
    <w:rsid w:val="00584B7D"/>
    <w:rsid w:val="00585402"/>
    <w:rsid w:val="005855EE"/>
    <w:rsid w:val="0058647B"/>
    <w:rsid w:val="00586A67"/>
    <w:rsid w:val="00587331"/>
    <w:rsid w:val="0058798D"/>
    <w:rsid w:val="00587BEA"/>
    <w:rsid w:val="00590188"/>
    <w:rsid w:val="005903CF"/>
    <w:rsid w:val="0059086D"/>
    <w:rsid w:val="00590A33"/>
    <w:rsid w:val="00591425"/>
    <w:rsid w:val="005914DB"/>
    <w:rsid w:val="0059166A"/>
    <w:rsid w:val="00591C22"/>
    <w:rsid w:val="00591F8F"/>
    <w:rsid w:val="0059216D"/>
    <w:rsid w:val="005929CC"/>
    <w:rsid w:val="00592AA0"/>
    <w:rsid w:val="00592B19"/>
    <w:rsid w:val="00592E75"/>
    <w:rsid w:val="00593467"/>
    <w:rsid w:val="00593510"/>
    <w:rsid w:val="00593740"/>
    <w:rsid w:val="005938CA"/>
    <w:rsid w:val="00593EA2"/>
    <w:rsid w:val="005942E8"/>
    <w:rsid w:val="0059463E"/>
    <w:rsid w:val="005947FC"/>
    <w:rsid w:val="005951ED"/>
    <w:rsid w:val="0059525A"/>
    <w:rsid w:val="005955A0"/>
    <w:rsid w:val="00596355"/>
    <w:rsid w:val="0059644F"/>
    <w:rsid w:val="005964DF"/>
    <w:rsid w:val="0059659A"/>
    <w:rsid w:val="00596898"/>
    <w:rsid w:val="00596C03"/>
    <w:rsid w:val="00596F32"/>
    <w:rsid w:val="0059740B"/>
    <w:rsid w:val="00597A6D"/>
    <w:rsid w:val="005A0016"/>
    <w:rsid w:val="005A0A16"/>
    <w:rsid w:val="005A0A5E"/>
    <w:rsid w:val="005A0B76"/>
    <w:rsid w:val="005A0DE9"/>
    <w:rsid w:val="005A1131"/>
    <w:rsid w:val="005A2A9B"/>
    <w:rsid w:val="005A315B"/>
    <w:rsid w:val="005A32C8"/>
    <w:rsid w:val="005A4874"/>
    <w:rsid w:val="005A5AB6"/>
    <w:rsid w:val="005A5AD6"/>
    <w:rsid w:val="005A5BCD"/>
    <w:rsid w:val="005A5F9C"/>
    <w:rsid w:val="005A6136"/>
    <w:rsid w:val="005A62D6"/>
    <w:rsid w:val="005A6309"/>
    <w:rsid w:val="005A651B"/>
    <w:rsid w:val="005A7370"/>
    <w:rsid w:val="005A7FD5"/>
    <w:rsid w:val="005A7FD7"/>
    <w:rsid w:val="005B0084"/>
    <w:rsid w:val="005B075C"/>
    <w:rsid w:val="005B0A8C"/>
    <w:rsid w:val="005B0C45"/>
    <w:rsid w:val="005B1057"/>
    <w:rsid w:val="005B12DF"/>
    <w:rsid w:val="005B18B6"/>
    <w:rsid w:val="005B1C33"/>
    <w:rsid w:val="005B2769"/>
    <w:rsid w:val="005B381C"/>
    <w:rsid w:val="005B38D5"/>
    <w:rsid w:val="005B3BF9"/>
    <w:rsid w:val="005B40D8"/>
    <w:rsid w:val="005B46F4"/>
    <w:rsid w:val="005B548E"/>
    <w:rsid w:val="005B682E"/>
    <w:rsid w:val="005B6ABA"/>
    <w:rsid w:val="005B70AB"/>
    <w:rsid w:val="005B77E9"/>
    <w:rsid w:val="005C00A9"/>
    <w:rsid w:val="005C05A8"/>
    <w:rsid w:val="005C09C8"/>
    <w:rsid w:val="005C14EB"/>
    <w:rsid w:val="005C178B"/>
    <w:rsid w:val="005C1B44"/>
    <w:rsid w:val="005C1FAA"/>
    <w:rsid w:val="005C2F3E"/>
    <w:rsid w:val="005C30A8"/>
    <w:rsid w:val="005C3486"/>
    <w:rsid w:val="005C3527"/>
    <w:rsid w:val="005C3C8C"/>
    <w:rsid w:val="005C4109"/>
    <w:rsid w:val="005C4309"/>
    <w:rsid w:val="005C457B"/>
    <w:rsid w:val="005C46FB"/>
    <w:rsid w:val="005C4868"/>
    <w:rsid w:val="005C542F"/>
    <w:rsid w:val="005C5C1C"/>
    <w:rsid w:val="005C5D8C"/>
    <w:rsid w:val="005C5FDA"/>
    <w:rsid w:val="005C6411"/>
    <w:rsid w:val="005C6568"/>
    <w:rsid w:val="005C6A1C"/>
    <w:rsid w:val="005C7218"/>
    <w:rsid w:val="005C73CD"/>
    <w:rsid w:val="005C740B"/>
    <w:rsid w:val="005C7D4A"/>
    <w:rsid w:val="005C7E40"/>
    <w:rsid w:val="005C7EE8"/>
    <w:rsid w:val="005D01B3"/>
    <w:rsid w:val="005D0B03"/>
    <w:rsid w:val="005D0B1A"/>
    <w:rsid w:val="005D0CBD"/>
    <w:rsid w:val="005D18C8"/>
    <w:rsid w:val="005D1B0E"/>
    <w:rsid w:val="005D1F9C"/>
    <w:rsid w:val="005D214A"/>
    <w:rsid w:val="005D2A99"/>
    <w:rsid w:val="005D31EC"/>
    <w:rsid w:val="005D321A"/>
    <w:rsid w:val="005D3602"/>
    <w:rsid w:val="005D38E0"/>
    <w:rsid w:val="005D3949"/>
    <w:rsid w:val="005D3B75"/>
    <w:rsid w:val="005D45E3"/>
    <w:rsid w:val="005D46E5"/>
    <w:rsid w:val="005D5762"/>
    <w:rsid w:val="005D57A4"/>
    <w:rsid w:val="005D5804"/>
    <w:rsid w:val="005D5FDA"/>
    <w:rsid w:val="005D65F3"/>
    <w:rsid w:val="005D6723"/>
    <w:rsid w:val="005D699C"/>
    <w:rsid w:val="005D6E28"/>
    <w:rsid w:val="005D6E41"/>
    <w:rsid w:val="005D7181"/>
    <w:rsid w:val="005D7264"/>
    <w:rsid w:val="005D72DC"/>
    <w:rsid w:val="005D76CA"/>
    <w:rsid w:val="005D784D"/>
    <w:rsid w:val="005D79D4"/>
    <w:rsid w:val="005D7D98"/>
    <w:rsid w:val="005E0118"/>
    <w:rsid w:val="005E084F"/>
    <w:rsid w:val="005E098D"/>
    <w:rsid w:val="005E1375"/>
    <w:rsid w:val="005E19C4"/>
    <w:rsid w:val="005E2239"/>
    <w:rsid w:val="005E23B5"/>
    <w:rsid w:val="005E26E8"/>
    <w:rsid w:val="005E28B0"/>
    <w:rsid w:val="005E2D05"/>
    <w:rsid w:val="005E2F68"/>
    <w:rsid w:val="005E2FF0"/>
    <w:rsid w:val="005E334C"/>
    <w:rsid w:val="005E386A"/>
    <w:rsid w:val="005E3A8C"/>
    <w:rsid w:val="005E3B9B"/>
    <w:rsid w:val="005E3E79"/>
    <w:rsid w:val="005E3E9B"/>
    <w:rsid w:val="005E4AB8"/>
    <w:rsid w:val="005E4B31"/>
    <w:rsid w:val="005E5986"/>
    <w:rsid w:val="005E5A2B"/>
    <w:rsid w:val="005E5E4B"/>
    <w:rsid w:val="005E66F7"/>
    <w:rsid w:val="005E67B8"/>
    <w:rsid w:val="005E6E00"/>
    <w:rsid w:val="005E72FE"/>
    <w:rsid w:val="005E7416"/>
    <w:rsid w:val="005E7C79"/>
    <w:rsid w:val="005E7FCA"/>
    <w:rsid w:val="005F025D"/>
    <w:rsid w:val="005F04FF"/>
    <w:rsid w:val="005F05BB"/>
    <w:rsid w:val="005F0B3F"/>
    <w:rsid w:val="005F17CA"/>
    <w:rsid w:val="005F21D7"/>
    <w:rsid w:val="005F2C78"/>
    <w:rsid w:val="005F2C9E"/>
    <w:rsid w:val="005F2D08"/>
    <w:rsid w:val="005F3300"/>
    <w:rsid w:val="005F3FC3"/>
    <w:rsid w:val="005F4CBA"/>
    <w:rsid w:val="005F4CF0"/>
    <w:rsid w:val="005F4DDC"/>
    <w:rsid w:val="005F50F8"/>
    <w:rsid w:val="005F5811"/>
    <w:rsid w:val="005F5864"/>
    <w:rsid w:val="005F5F5B"/>
    <w:rsid w:val="005F61FF"/>
    <w:rsid w:val="005F6224"/>
    <w:rsid w:val="005F64FD"/>
    <w:rsid w:val="005F6917"/>
    <w:rsid w:val="005F69ED"/>
    <w:rsid w:val="005F6AF3"/>
    <w:rsid w:val="005F6B76"/>
    <w:rsid w:val="005F6C4A"/>
    <w:rsid w:val="0060009F"/>
    <w:rsid w:val="0060049D"/>
    <w:rsid w:val="00600BBB"/>
    <w:rsid w:val="00602069"/>
    <w:rsid w:val="00602CD2"/>
    <w:rsid w:val="00602E75"/>
    <w:rsid w:val="006032E0"/>
    <w:rsid w:val="00603527"/>
    <w:rsid w:val="00603FAC"/>
    <w:rsid w:val="00604A16"/>
    <w:rsid w:val="006050AE"/>
    <w:rsid w:val="006052E6"/>
    <w:rsid w:val="00605A40"/>
    <w:rsid w:val="00605C9B"/>
    <w:rsid w:val="006069AC"/>
    <w:rsid w:val="00606C11"/>
    <w:rsid w:val="0060788B"/>
    <w:rsid w:val="00610673"/>
    <w:rsid w:val="00610ABC"/>
    <w:rsid w:val="00610BE6"/>
    <w:rsid w:val="00610D4D"/>
    <w:rsid w:val="00610ED4"/>
    <w:rsid w:val="006115D0"/>
    <w:rsid w:val="00611988"/>
    <w:rsid w:val="00611D46"/>
    <w:rsid w:val="00611F3C"/>
    <w:rsid w:val="0061202A"/>
    <w:rsid w:val="0061232B"/>
    <w:rsid w:val="0061325A"/>
    <w:rsid w:val="006137EF"/>
    <w:rsid w:val="00613A61"/>
    <w:rsid w:val="00613D8A"/>
    <w:rsid w:val="00613E73"/>
    <w:rsid w:val="006144DD"/>
    <w:rsid w:val="00614763"/>
    <w:rsid w:val="006148B8"/>
    <w:rsid w:val="00614C51"/>
    <w:rsid w:val="00614EFA"/>
    <w:rsid w:val="006154F9"/>
    <w:rsid w:val="00615885"/>
    <w:rsid w:val="00615AEE"/>
    <w:rsid w:val="00615FC8"/>
    <w:rsid w:val="00616197"/>
    <w:rsid w:val="0061688B"/>
    <w:rsid w:val="00617274"/>
    <w:rsid w:val="00617290"/>
    <w:rsid w:val="00617477"/>
    <w:rsid w:val="00617779"/>
    <w:rsid w:val="0061794B"/>
    <w:rsid w:val="006179A7"/>
    <w:rsid w:val="00620D4F"/>
    <w:rsid w:val="00621010"/>
    <w:rsid w:val="006210ED"/>
    <w:rsid w:val="00621F32"/>
    <w:rsid w:val="00622525"/>
    <w:rsid w:val="0062257F"/>
    <w:rsid w:val="00622AD2"/>
    <w:rsid w:val="00622DE5"/>
    <w:rsid w:val="006233D0"/>
    <w:rsid w:val="006235E4"/>
    <w:rsid w:val="00623E71"/>
    <w:rsid w:val="006243AB"/>
    <w:rsid w:val="006256AB"/>
    <w:rsid w:val="00625C40"/>
    <w:rsid w:val="0062618D"/>
    <w:rsid w:val="006269AF"/>
    <w:rsid w:val="00627442"/>
    <w:rsid w:val="0062784C"/>
    <w:rsid w:val="00630001"/>
    <w:rsid w:val="00630244"/>
    <w:rsid w:val="0063055A"/>
    <w:rsid w:val="0063094C"/>
    <w:rsid w:val="00630FA5"/>
    <w:rsid w:val="0063143C"/>
    <w:rsid w:val="00631F65"/>
    <w:rsid w:val="006326E1"/>
    <w:rsid w:val="00632D50"/>
    <w:rsid w:val="00633468"/>
    <w:rsid w:val="0063409C"/>
    <w:rsid w:val="00634151"/>
    <w:rsid w:val="006342A3"/>
    <w:rsid w:val="00634301"/>
    <w:rsid w:val="0063465C"/>
    <w:rsid w:val="00634A22"/>
    <w:rsid w:val="00634AC5"/>
    <w:rsid w:val="00634E0E"/>
    <w:rsid w:val="00635154"/>
    <w:rsid w:val="006357B8"/>
    <w:rsid w:val="00635BD9"/>
    <w:rsid w:val="00635E99"/>
    <w:rsid w:val="00636011"/>
    <w:rsid w:val="0063628A"/>
    <w:rsid w:val="00636BE5"/>
    <w:rsid w:val="0063708A"/>
    <w:rsid w:val="00637BC3"/>
    <w:rsid w:val="00637D8C"/>
    <w:rsid w:val="00637FB2"/>
    <w:rsid w:val="006400CF"/>
    <w:rsid w:val="00640638"/>
    <w:rsid w:val="006406F4"/>
    <w:rsid w:val="00641009"/>
    <w:rsid w:val="00641297"/>
    <w:rsid w:val="00642AF2"/>
    <w:rsid w:val="00642EA4"/>
    <w:rsid w:val="0064301C"/>
    <w:rsid w:val="00643519"/>
    <w:rsid w:val="00643998"/>
    <w:rsid w:val="00643EF0"/>
    <w:rsid w:val="00644358"/>
    <w:rsid w:val="006446A7"/>
    <w:rsid w:val="006447F9"/>
    <w:rsid w:val="006451F2"/>
    <w:rsid w:val="006452D0"/>
    <w:rsid w:val="006453F6"/>
    <w:rsid w:val="0064562B"/>
    <w:rsid w:val="006457EF"/>
    <w:rsid w:val="006460E9"/>
    <w:rsid w:val="006460FF"/>
    <w:rsid w:val="00646106"/>
    <w:rsid w:val="00646349"/>
    <w:rsid w:val="00646483"/>
    <w:rsid w:val="006465AF"/>
    <w:rsid w:val="00646876"/>
    <w:rsid w:val="00646BAF"/>
    <w:rsid w:val="00646C15"/>
    <w:rsid w:val="006472E3"/>
    <w:rsid w:val="00647371"/>
    <w:rsid w:val="0064738E"/>
    <w:rsid w:val="0064769A"/>
    <w:rsid w:val="0064774A"/>
    <w:rsid w:val="00647AD6"/>
    <w:rsid w:val="00647B56"/>
    <w:rsid w:val="006500E4"/>
    <w:rsid w:val="00650172"/>
    <w:rsid w:val="00650188"/>
    <w:rsid w:val="0065046E"/>
    <w:rsid w:val="00650855"/>
    <w:rsid w:val="00652203"/>
    <w:rsid w:val="00652991"/>
    <w:rsid w:val="00652AA9"/>
    <w:rsid w:val="006531A7"/>
    <w:rsid w:val="006532B5"/>
    <w:rsid w:val="006535D1"/>
    <w:rsid w:val="00654417"/>
    <w:rsid w:val="00654AB2"/>
    <w:rsid w:val="00654D78"/>
    <w:rsid w:val="00654E10"/>
    <w:rsid w:val="00654EAB"/>
    <w:rsid w:val="006555FF"/>
    <w:rsid w:val="00655A4F"/>
    <w:rsid w:val="006564A4"/>
    <w:rsid w:val="00656A23"/>
    <w:rsid w:val="006573C2"/>
    <w:rsid w:val="00657401"/>
    <w:rsid w:val="0066030E"/>
    <w:rsid w:val="0066090C"/>
    <w:rsid w:val="00660A42"/>
    <w:rsid w:val="00660C07"/>
    <w:rsid w:val="00660FBF"/>
    <w:rsid w:val="0066104E"/>
    <w:rsid w:val="006613DC"/>
    <w:rsid w:val="00661AA2"/>
    <w:rsid w:val="00661DCC"/>
    <w:rsid w:val="00661E04"/>
    <w:rsid w:val="00662ACD"/>
    <w:rsid w:val="00662E43"/>
    <w:rsid w:val="006635DE"/>
    <w:rsid w:val="00663CDD"/>
    <w:rsid w:val="00663EC9"/>
    <w:rsid w:val="00663F33"/>
    <w:rsid w:val="00664934"/>
    <w:rsid w:val="00664E26"/>
    <w:rsid w:val="00665226"/>
    <w:rsid w:val="0066534A"/>
    <w:rsid w:val="006654C2"/>
    <w:rsid w:val="00665971"/>
    <w:rsid w:val="00665EE5"/>
    <w:rsid w:val="00665F03"/>
    <w:rsid w:val="00666947"/>
    <w:rsid w:val="00666C8B"/>
    <w:rsid w:val="00666CD8"/>
    <w:rsid w:val="00666ED3"/>
    <w:rsid w:val="00666F4E"/>
    <w:rsid w:val="006678A1"/>
    <w:rsid w:val="00667DD4"/>
    <w:rsid w:val="00667E28"/>
    <w:rsid w:val="00670177"/>
    <w:rsid w:val="0067040B"/>
    <w:rsid w:val="006706C1"/>
    <w:rsid w:val="00670910"/>
    <w:rsid w:val="00670BA3"/>
    <w:rsid w:val="00670D48"/>
    <w:rsid w:val="0067160D"/>
    <w:rsid w:val="00671AE2"/>
    <w:rsid w:val="00671EB4"/>
    <w:rsid w:val="00672A36"/>
    <w:rsid w:val="00672B65"/>
    <w:rsid w:val="006733BF"/>
    <w:rsid w:val="00673D44"/>
    <w:rsid w:val="0067427B"/>
    <w:rsid w:val="0067428F"/>
    <w:rsid w:val="006743FB"/>
    <w:rsid w:val="006746C9"/>
    <w:rsid w:val="00675214"/>
    <w:rsid w:val="006757EC"/>
    <w:rsid w:val="00675C26"/>
    <w:rsid w:val="00675CF4"/>
    <w:rsid w:val="006764A3"/>
    <w:rsid w:val="0067683B"/>
    <w:rsid w:val="00676963"/>
    <w:rsid w:val="00676B02"/>
    <w:rsid w:val="00676B91"/>
    <w:rsid w:val="00676C26"/>
    <w:rsid w:val="00676F06"/>
    <w:rsid w:val="0067721C"/>
    <w:rsid w:val="00681067"/>
    <w:rsid w:val="006825D0"/>
    <w:rsid w:val="00682798"/>
    <w:rsid w:val="00682AB2"/>
    <w:rsid w:val="006831DD"/>
    <w:rsid w:val="006836BB"/>
    <w:rsid w:val="00683708"/>
    <w:rsid w:val="0068370C"/>
    <w:rsid w:val="00683A5D"/>
    <w:rsid w:val="00683B30"/>
    <w:rsid w:val="00684472"/>
    <w:rsid w:val="00684576"/>
    <w:rsid w:val="0068477A"/>
    <w:rsid w:val="00684958"/>
    <w:rsid w:val="00684B7A"/>
    <w:rsid w:val="00684CB0"/>
    <w:rsid w:val="00684E81"/>
    <w:rsid w:val="00685186"/>
    <w:rsid w:val="00685736"/>
    <w:rsid w:val="00686074"/>
    <w:rsid w:val="006861EC"/>
    <w:rsid w:val="006869B2"/>
    <w:rsid w:val="006872E9"/>
    <w:rsid w:val="006901AE"/>
    <w:rsid w:val="00690625"/>
    <w:rsid w:val="00690A6B"/>
    <w:rsid w:val="00691454"/>
    <w:rsid w:val="0069145F"/>
    <w:rsid w:val="006914C6"/>
    <w:rsid w:val="00691F03"/>
    <w:rsid w:val="00691F55"/>
    <w:rsid w:val="006923A3"/>
    <w:rsid w:val="006927EE"/>
    <w:rsid w:val="006929E2"/>
    <w:rsid w:val="00692F25"/>
    <w:rsid w:val="00693211"/>
    <w:rsid w:val="0069336C"/>
    <w:rsid w:val="0069348B"/>
    <w:rsid w:val="00693804"/>
    <w:rsid w:val="00693C93"/>
    <w:rsid w:val="00694422"/>
    <w:rsid w:val="00694A14"/>
    <w:rsid w:val="00694FB3"/>
    <w:rsid w:val="006953BA"/>
    <w:rsid w:val="006953D8"/>
    <w:rsid w:val="00695545"/>
    <w:rsid w:val="00695889"/>
    <w:rsid w:val="006959DF"/>
    <w:rsid w:val="00695E2B"/>
    <w:rsid w:val="00695E4B"/>
    <w:rsid w:val="00696551"/>
    <w:rsid w:val="006968CB"/>
    <w:rsid w:val="00696B86"/>
    <w:rsid w:val="006977A8"/>
    <w:rsid w:val="006978FE"/>
    <w:rsid w:val="00697D53"/>
    <w:rsid w:val="00697EB3"/>
    <w:rsid w:val="006A00CA"/>
    <w:rsid w:val="006A0ADE"/>
    <w:rsid w:val="006A0CB6"/>
    <w:rsid w:val="006A0F7C"/>
    <w:rsid w:val="006A1246"/>
    <w:rsid w:val="006A1975"/>
    <w:rsid w:val="006A1C3C"/>
    <w:rsid w:val="006A1CA0"/>
    <w:rsid w:val="006A2346"/>
    <w:rsid w:val="006A26DF"/>
    <w:rsid w:val="006A2A4B"/>
    <w:rsid w:val="006A2DB4"/>
    <w:rsid w:val="006A3003"/>
    <w:rsid w:val="006A3007"/>
    <w:rsid w:val="006A35F2"/>
    <w:rsid w:val="006A422D"/>
    <w:rsid w:val="006A4640"/>
    <w:rsid w:val="006A59D1"/>
    <w:rsid w:val="006A5C62"/>
    <w:rsid w:val="006A60EE"/>
    <w:rsid w:val="006A63B7"/>
    <w:rsid w:val="006A66E2"/>
    <w:rsid w:val="006A6BEB"/>
    <w:rsid w:val="006A70C3"/>
    <w:rsid w:val="006A721C"/>
    <w:rsid w:val="006A73AB"/>
    <w:rsid w:val="006A74CF"/>
    <w:rsid w:val="006A7636"/>
    <w:rsid w:val="006A7B0F"/>
    <w:rsid w:val="006A7B30"/>
    <w:rsid w:val="006A7D75"/>
    <w:rsid w:val="006B0328"/>
    <w:rsid w:val="006B057F"/>
    <w:rsid w:val="006B05A3"/>
    <w:rsid w:val="006B0CBD"/>
    <w:rsid w:val="006B0FDB"/>
    <w:rsid w:val="006B14D4"/>
    <w:rsid w:val="006B29DA"/>
    <w:rsid w:val="006B4EBA"/>
    <w:rsid w:val="006B587C"/>
    <w:rsid w:val="006B5A45"/>
    <w:rsid w:val="006B6788"/>
    <w:rsid w:val="006B6A38"/>
    <w:rsid w:val="006B6C5F"/>
    <w:rsid w:val="006B7402"/>
    <w:rsid w:val="006B7C69"/>
    <w:rsid w:val="006C06DF"/>
    <w:rsid w:val="006C082B"/>
    <w:rsid w:val="006C1082"/>
    <w:rsid w:val="006C166F"/>
    <w:rsid w:val="006C17E5"/>
    <w:rsid w:val="006C1A52"/>
    <w:rsid w:val="006C1C36"/>
    <w:rsid w:val="006C1DF9"/>
    <w:rsid w:val="006C2222"/>
    <w:rsid w:val="006C22D4"/>
    <w:rsid w:val="006C293C"/>
    <w:rsid w:val="006C2F96"/>
    <w:rsid w:val="006C3382"/>
    <w:rsid w:val="006C34B7"/>
    <w:rsid w:val="006C3655"/>
    <w:rsid w:val="006C3BF9"/>
    <w:rsid w:val="006C3E39"/>
    <w:rsid w:val="006C4971"/>
    <w:rsid w:val="006C4B85"/>
    <w:rsid w:val="006C504B"/>
    <w:rsid w:val="006C5DF7"/>
    <w:rsid w:val="006C6095"/>
    <w:rsid w:val="006C657E"/>
    <w:rsid w:val="006C67B9"/>
    <w:rsid w:val="006C6840"/>
    <w:rsid w:val="006C6B63"/>
    <w:rsid w:val="006C6F20"/>
    <w:rsid w:val="006C6F92"/>
    <w:rsid w:val="006C70FE"/>
    <w:rsid w:val="006C757E"/>
    <w:rsid w:val="006C78B6"/>
    <w:rsid w:val="006C7A79"/>
    <w:rsid w:val="006C7ABA"/>
    <w:rsid w:val="006C7BAA"/>
    <w:rsid w:val="006C7D89"/>
    <w:rsid w:val="006D0023"/>
    <w:rsid w:val="006D0303"/>
    <w:rsid w:val="006D0702"/>
    <w:rsid w:val="006D09C2"/>
    <w:rsid w:val="006D1359"/>
    <w:rsid w:val="006D16B3"/>
    <w:rsid w:val="006D1C45"/>
    <w:rsid w:val="006D1F3A"/>
    <w:rsid w:val="006D28EC"/>
    <w:rsid w:val="006D2E36"/>
    <w:rsid w:val="006D4064"/>
    <w:rsid w:val="006D42C4"/>
    <w:rsid w:val="006D4E19"/>
    <w:rsid w:val="006D4E72"/>
    <w:rsid w:val="006D50D4"/>
    <w:rsid w:val="006D5415"/>
    <w:rsid w:val="006D5551"/>
    <w:rsid w:val="006D6E25"/>
    <w:rsid w:val="006D6EA3"/>
    <w:rsid w:val="006D73C8"/>
    <w:rsid w:val="006D782A"/>
    <w:rsid w:val="006D78D7"/>
    <w:rsid w:val="006E02D9"/>
    <w:rsid w:val="006E0792"/>
    <w:rsid w:val="006E0998"/>
    <w:rsid w:val="006E0BEC"/>
    <w:rsid w:val="006E0CB8"/>
    <w:rsid w:val="006E0E58"/>
    <w:rsid w:val="006E133F"/>
    <w:rsid w:val="006E13A4"/>
    <w:rsid w:val="006E1C87"/>
    <w:rsid w:val="006E1F4C"/>
    <w:rsid w:val="006E2E47"/>
    <w:rsid w:val="006E30CD"/>
    <w:rsid w:val="006E426E"/>
    <w:rsid w:val="006E42F2"/>
    <w:rsid w:val="006E4523"/>
    <w:rsid w:val="006E486E"/>
    <w:rsid w:val="006E4CCB"/>
    <w:rsid w:val="006E5B36"/>
    <w:rsid w:val="006E6394"/>
    <w:rsid w:val="006E63E3"/>
    <w:rsid w:val="006E64FD"/>
    <w:rsid w:val="006E681F"/>
    <w:rsid w:val="006E7267"/>
    <w:rsid w:val="006E729B"/>
    <w:rsid w:val="006F0277"/>
    <w:rsid w:val="006F0CE9"/>
    <w:rsid w:val="006F0D0E"/>
    <w:rsid w:val="006F0D63"/>
    <w:rsid w:val="006F1AAA"/>
    <w:rsid w:val="006F1D3F"/>
    <w:rsid w:val="006F1F07"/>
    <w:rsid w:val="006F2314"/>
    <w:rsid w:val="006F2893"/>
    <w:rsid w:val="006F28BC"/>
    <w:rsid w:val="006F2CFE"/>
    <w:rsid w:val="006F3210"/>
    <w:rsid w:val="006F3370"/>
    <w:rsid w:val="006F351B"/>
    <w:rsid w:val="006F3629"/>
    <w:rsid w:val="006F36C6"/>
    <w:rsid w:val="006F3A3D"/>
    <w:rsid w:val="006F3C8A"/>
    <w:rsid w:val="006F41DB"/>
    <w:rsid w:val="006F42D1"/>
    <w:rsid w:val="006F42FB"/>
    <w:rsid w:val="006F437E"/>
    <w:rsid w:val="006F445E"/>
    <w:rsid w:val="006F480C"/>
    <w:rsid w:val="006F4E74"/>
    <w:rsid w:val="006F5291"/>
    <w:rsid w:val="006F5542"/>
    <w:rsid w:val="006F5776"/>
    <w:rsid w:val="006F57F0"/>
    <w:rsid w:val="006F6091"/>
    <w:rsid w:val="006F6A4F"/>
    <w:rsid w:val="006F6CC8"/>
    <w:rsid w:val="006F75D9"/>
    <w:rsid w:val="006F7863"/>
    <w:rsid w:val="006F7B9C"/>
    <w:rsid w:val="007001B8"/>
    <w:rsid w:val="0070092A"/>
    <w:rsid w:val="00700AB5"/>
    <w:rsid w:val="00700C81"/>
    <w:rsid w:val="00700EB9"/>
    <w:rsid w:val="00701ECE"/>
    <w:rsid w:val="0070254D"/>
    <w:rsid w:val="00702A06"/>
    <w:rsid w:val="00702AD1"/>
    <w:rsid w:val="00702B14"/>
    <w:rsid w:val="00702EEB"/>
    <w:rsid w:val="00702FE1"/>
    <w:rsid w:val="00703330"/>
    <w:rsid w:val="007038E6"/>
    <w:rsid w:val="00703C70"/>
    <w:rsid w:val="00703E72"/>
    <w:rsid w:val="0070497F"/>
    <w:rsid w:val="00704D5D"/>
    <w:rsid w:val="00705C5F"/>
    <w:rsid w:val="00705C77"/>
    <w:rsid w:val="00705C7A"/>
    <w:rsid w:val="00706387"/>
    <w:rsid w:val="00706CF9"/>
    <w:rsid w:val="00706D35"/>
    <w:rsid w:val="00706FF5"/>
    <w:rsid w:val="00707B8B"/>
    <w:rsid w:val="00707DE5"/>
    <w:rsid w:val="00707EAC"/>
    <w:rsid w:val="00707ECF"/>
    <w:rsid w:val="007101C3"/>
    <w:rsid w:val="007105EC"/>
    <w:rsid w:val="007108E1"/>
    <w:rsid w:val="00711B98"/>
    <w:rsid w:val="00711BB1"/>
    <w:rsid w:val="00711DB3"/>
    <w:rsid w:val="00711E0E"/>
    <w:rsid w:val="00712091"/>
    <w:rsid w:val="0071257B"/>
    <w:rsid w:val="00712BA4"/>
    <w:rsid w:val="00712CB6"/>
    <w:rsid w:val="00713403"/>
    <w:rsid w:val="00713463"/>
    <w:rsid w:val="00714952"/>
    <w:rsid w:val="00714C5E"/>
    <w:rsid w:val="00714F04"/>
    <w:rsid w:val="00714FD8"/>
    <w:rsid w:val="00715C1B"/>
    <w:rsid w:val="00716303"/>
    <w:rsid w:val="007167B9"/>
    <w:rsid w:val="00716B4E"/>
    <w:rsid w:val="00716FE8"/>
    <w:rsid w:val="00717B02"/>
    <w:rsid w:val="00717B75"/>
    <w:rsid w:val="007200E7"/>
    <w:rsid w:val="0072048D"/>
    <w:rsid w:val="00720CD4"/>
    <w:rsid w:val="00721139"/>
    <w:rsid w:val="0072172F"/>
    <w:rsid w:val="00721E0D"/>
    <w:rsid w:val="00721EE8"/>
    <w:rsid w:val="007228A8"/>
    <w:rsid w:val="00722DE8"/>
    <w:rsid w:val="007234DE"/>
    <w:rsid w:val="0072394E"/>
    <w:rsid w:val="00723FF4"/>
    <w:rsid w:val="007243EC"/>
    <w:rsid w:val="00725319"/>
    <w:rsid w:val="0072581F"/>
    <w:rsid w:val="00725C4B"/>
    <w:rsid w:val="00726057"/>
    <w:rsid w:val="007267CE"/>
    <w:rsid w:val="00727B23"/>
    <w:rsid w:val="00727ECB"/>
    <w:rsid w:val="00730098"/>
    <w:rsid w:val="00730507"/>
    <w:rsid w:val="0073062E"/>
    <w:rsid w:val="00730743"/>
    <w:rsid w:val="00730761"/>
    <w:rsid w:val="00730FA7"/>
    <w:rsid w:val="007315BF"/>
    <w:rsid w:val="00731B0E"/>
    <w:rsid w:val="0073260F"/>
    <w:rsid w:val="00732975"/>
    <w:rsid w:val="007329AC"/>
    <w:rsid w:val="00732BA7"/>
    <w:rsid w:val="00732EBB"/>
    <w:rsid w:val="00732F11"/>
    <w:rsid w:val="00732F6A"/>
    <w:rsid w:val="0073319C"/>
    <w:rsid w:val="007332C5"/>
    <w:rsid w:val="00733451"/>
    <w:rsid w:val="00733999"/>
    <w:rsid w:val="00734A99"/>
    <w:rsid w:val="00734DA1"/>
    <w:rsid w:val="00735004"/>
    <w:rsid w:val="0073516D"/>
    <w:rsid w:val="007353EE"/>
    <w:rsid w:val="0073557B"/>
    <w:rsid w:val="00735ECA"/>
    <w:rsid w:val="00735F73"/>
    <w:rsid w:val="0073604A"/>
    <w:rsid w:val="0073691A"/>
    <w:rsid w:val="00736A0E"/>
    <w:rsid w:val="00736AE8"/>
    <w:rsid w:val="007371E1"/>
    <w:rsid w:val="00737526"/>
    <w:rsid w:val="00737F9B"/>
    <w:rsid w:val="00740F98"/>
    <w:rsid w:val="00741187"/>
    <w:rsid w:val="00741268"/>
    <w:rsid w:val="00741351"/>
    <w:rsid w:val="007413E2"/>
    <w:rsid w:val="0074187B"/>
    <w:rsid w:val="007423B4"/>
    <w:rsid w:val="00742507"/>
    <w:rsid w:val="0074256E"/>
    <w:rsid w:val="00742DDD"/>
    <w:rsid w:val="00743200"/>
    <w:rsid w:val="007437E7"/>
    <w:rsid w:val="00743CBB"/>
    <w:rsid w:val="00743DAD"/>
    <w:rsid w:val="00743F66"/>
    <w:rsid w:val="00745689"/>
    <w:rsid w:val="00745865"/>
    <w:rsid w:val="007458D6"/>
    <w:rsid w:val="007460AF"/>
    <w:rsid w:val="00746F47"/>
    <w:rsid w:val="007474E0"/>
    <w:rsid w:val="00747C2E"/>
    <w:rsid w:val="00747CDE"/>
    <w:rsid w:val="00747EF9"/>
    <w:rsid w:val="00747F1B"/>
    <w:rsid w:val="007505CA"/>
    <w:rsid w:val="00750C8B"/>
    <w:rsid w:val="00751589"/>
    <w:rsid w:val="00751677"/>
    <w:rsid w:val="00751690"/>
    <w:rsid w:val="00751951"/>
    <w:rsid w:val="00751AB9"/>
    <w:rsid w:val="00751C5C"/>
    <w:rsid w:val="00751C9A"/>
    <w:rsid w:val="00753200"/>
    <w:rsid w:val="007535CA"/>
    <w:rsid w:val="00753773"/>
    <w:rsid w:val="00755837"/>
    <w:rsid w:val="00755973"/>
    <w:rsid w:val="007559A4"/>
    <w:rsid w:val="00755C01"/>
    <w:rsid w:val="007562C0"/>
    <w:rsid w:val="007568BE"/>
    <w:rsid w:val="00757B00"/>
    <w:rsid w:val="00757B89"/>
    <w:rsid w:val="00757DB9"/>
    <w:rsid w:val="00757DC0"/>
    <w:rsid w:val="007600D4"/>
    <w:rsid w:val="007600F9"/>
    <w:rsid w:val="00760242"/>
    <w:rsid w:val="007606B1"/>
    <w:rsid w:val="007615DE"/>
    <w:rsid w:val="007616F4"/>
    <w:rsid w:val="007618EE"/>
    <w:rsid w:val="0076224D"/>
    <w:rsid w:val="00762B61"/>
    <w:rsid w:val="007630A2"/>
    <w:rsid w:val="0076323A"/>
    <w:rsid w:val="00763751"/>
    <w:rsid w:val="00763A15"/>
    <w:rsid w:val="00763B5A"/>
    <w:rsid w:val="00763EA1"/>
    <w:rsid w:val="0076481E"/>
    <w:rsid w:val="00765810"/>
    <w:rsid w:val="00765DE5"/>
    <w:rsid w:val="007661CC"/>
    <w:rsid w:val="00766795"/>
    <w:rsid w:val="00767139"/>
    <w:rsid w:val="00767954"/>
    <w:rsid w:val="007679BF"/>
    <w:rsid w:val="007700A2"/>
    <w:rsid w:val="007703BC"/>
    <w:rsid w:val="00770485"/>
    <w:rsid w:val="00770724"/>
    <w:rsid w:val="0077075C"/>
    <w:rsid w:val="00770852"/>
    <w:rsid w:val="00770985"/>
    <w:rsid w:val="00770DEC"/>
    <w:rsid w:val="007711FF"/>
    <w:rsid w:val="00771671"/>
    <w:rsid w:val="0077178B"/>
    <w:rsid w:val="007718A1"/>
    <w:rsid w:val="00771B12"/>
    <w:rsid w:val="007727FB"/>
    <w:rsid w:val="007731A8"/>
    <w:rsid w:val="007732AF"/>
    <w:rsid w:val="0077330A"/>
    <w:rsid w:val="007733F9"/>
    <w:rsid w:val="007736D1"/>
    <w:rsid w:val="00773C73"/>
    <w:rsid w:val="00773F19"/>
    <w:rsid w:val="00774193"/>
    <w:rsid w:val="007747A9"/>
    <w:rsid w:val="007753D6"/>
    <w:rsid w:val="00775504"/>
    <w:rsid w:val="007755EF"/>
    <w:rsid w:val="00775A75"/>
    <w:rsid w:val="00775B44"/>
    <w:rsid w:val="0077610C"/>
    <w:rsid w:val="00776761"/>
    <w:rsid w:val="00777A14"/>
    <w:rsid w:val="00777AB1"/>
    <w:rsid w:val="00777AC2"/>
    <w:rsid w:val="00777B48"/>
    <w:rsid w:val="00777C17"/>
    <w:rsid w:val="0078002F"/>
    <w:rsid w:val="007802B7"/>
    <w:rsid w:val="00780362"/>
    <w:rsid w:val="0078069C"/>
    <w:rsid w:val="00780787"/>
    <w:rsid w:val="0078080A"/>
    <w:rsid w:val="00781739"/>
    <w:rsid w:val="00781A89"/>
    <w:rsid w:val="00781D7A"/>
    <w:rsid w:val="00781E01"/>
    <w:rsid w:val="007820E8"/>
    <w:rsid w:val="00782847"/>
    <w:rsid w:val="00782B19"/>
    <w:rsid w:val="007838DC"/>
    <w:rsid w:val="007838F1"/>
    <w:rsid w:val="00783D7A"/>
    <w:rsid w:val="00783E33"/>
    <w:rsid w:val="00784B34"/>
    <w:rsid w:val="00784C12"/>
    <w:rsid w:val="00784E46"/>
    <w:rsid w:val="00785C32"/>
    <w:rsid w:val="00785E62"/>
    <w:rsid w:val="00786274"/>
    <w:rsid w:val="00786570"/>
    <w:rsid w:val="00786E17"/>
    <w:rsid w:val="007875A2"/>
    <w:rsid w:val="00787697"/>
    <w:rsid w:val="00790158"/>
    <w:rsid w:val="007901B8"/>
    <w:rsid w:val="007902D9"/>
    <w:rsid w:val="0079087B"/>
    <w:rsid w:val="00790969"/>
    <w:rsid w:val="00790B3A"/>
    <w:rsid w:val="00791603"/>
    <w:rsid w:val="00791817"/>
    <w:rsid w:val="00791A4B"/>
    <w:rsid w:val="00791AB9"/>
    <w:rsid w:val="00791C45"/>
    <w:rsid w:val="007921C2"/>
    <w:rsid w:val="007926C2"/>
    <w:rsid w:val="00792E6C"/>
    <w:rsid w:val="00793381"/>
    <w:rsid w:val="00793D32"/>
    <w:rsid w:val="00793EA0"/>
    <w:rsid w:val="00794386"/>
    <w:rsid w:val="0079488E"/>
    <w:rsid w:val="00794FDE"/>
    <w:rsid w:val="00795114"/>
    <w:rsid w:val="007959C4"/>
    <w:rsid w:val="00796147"/>
    <w:rsid w:val="0079633F"/>
    <w:rsid w:val="00796598"/>
    <w:rsid w:val="0079660A"/>
    <w:rsid w:val="00796984"/>
    <w:rsid w:val="00796E44"/>
    <w:rsid w:val="00797E89"/>
    <w:rsid w:val="007A0122"/>
    <w:rsid w:val="007A02CA"/>
    <w:rsid w:val="007A043E"/>
    <w:rsid w:val="007A0822"/>
    <w:rsid w:val="007A0E6E"/>
    <w:rsid w:val="007A0FFA"/>
    <w:rsid w:val="007A11F3"/>
    <w:rsid w:val="007A1A88"/>
    <w:rsid w:val="007A1AA8"/>
    <w:rsid w:val="007A1D8F"/>
    <w:rsid w:val="007A1E0B"/>
    <w:rsid w:val="007A21F9"/>
    <w:rsid w:val="007A23DD"/>
    <w:rsid w:val="007A259E"/>
    <w:rsid w:val="007A3135"/>
    <w:rsid w:val="007A3542"/>
    <w:rsid w:val="007A387A"/>
    <w:rsid w:val="007A39C5"/>
    <w:rsid w:val="007A39D2"/>
    <w:rsid w:val="007A4D04"/>
    <w:rsid w:val="007A50B4"/>
    <w:rsid w:val="007A5107"/>
    <w:rsid w:val="007A527A"/>
    <w:rsid w:val="007A53E2"/>
    <w:rsid w:val="007A64A1"/>
    <w:rsid w:val="007A67F3"/>
    <w:rsid w:val="007A6ADC"/>
    <w:rsid w:val="007A6F91"/>
    <w:rsid w:val="007A717C"/>
    <w:rsid w:val="007A7379"/>
    <w:rsid w:val="007A78D1"/>
    <w:rsid w:val="007A7D84"/>
    <w:rsid w:val="007B05E2"/>
    <w:rsid w:val="007B074B"/>
    <w:rsid w:val="007B0D84"/>
    <w:rsid w:val="007B0E15"/>
    <w:rsid w:val="007B0E45"/>
    <w:rsid w:val="007B0F84"/>
    <w:rsid w:val="007B109D"/>
    <w:rsid w:val="007B1417"/>
    <w:rsid w:val="007B14A8"/>
    <w:rsid w:val="007B19D3"/>
    <w:rsid w:val="007B253A"/>
    <w:rsid w:val="007B25EF"/>
    <w:rsid w:val="007B27D5"/>
    <w:rsid w:val="007B29AB"/>
    <w:rsid w:val="007B2B65"/>
    <w:rsid w:val="007B31BC"/>
    <w:rsid w:val="007B399F"/>
    <w:rsid w:val="007B43B4"/>
    <w:rsid w:val="007B44CE"/>
    <w:rsid w:val="007B4E47"/>
    <w:rsid w:val="007B4FF2"/>
    <w:rsid w:val="007B5980"/>
    <w:rsid w:val="007B6DC3"/>
    <w:rsid w:val="007B6E05"/>
    <w:rsid w:val="007B7681"/>
    <w:rsid w:val="007B7754"/>
    <w:rsid w:val="007C0320"/>
    <w:rsid w:val="007C054E"/>
    <w:rsid w:val="007C06E2"/>
    <w:rsid w:val="007C07D0"/>
    <w:rsid w:val="007C0C9E"/>
    <w:rsid w:val="007C135B"/>
    <w:rsid w:val="007C1744"/>
    <w:rsid w:val="007C17A8"/>
    <w:rsid w:val="007C1976"/>
    <w:rsid w:val="007C1D04"/>
    <w:rsid w:val="007C2008"/>
    <w:rsid w:val="007C2835"/>
    <w:rsid w:val="007C2DA8"/>
    <w:rsid w:val="007C2EE7"/>
    <w:rsid w:val="007C3C57"/>
    <w:rsid w:val="007C4250"/>
    <w:rsid w:val="007C44B0"/>
    <w:rsid w:val="007C474F"/>
    <w:rsid w:val="007C4D77"/>
    <w:rsid w:val="007C50F9"/>
    <w:rsid w:val="007C5494"/>
    <w:rsid w:val="007C5657"/>
    <w:rsid w:val="007C5C65"/>
    <w:rsid w:val="007C769A"/>
    <w:rsid w:val="007C78CC"/>
    <w:rsid w:val="007C7C9E"/>
    <w:rsid w:val="007D09AC"/>
    <w:rsid w:val="007D0B86"/>
    <w:rsid w:val="007D14E2"/>
    <w:rsid w:val="007D2053"/>
    <w:rsid w:val="007D253B"/>
    <w:rsid w:val="007D2736"/>
    <w:rsid w:val="007D2AF4"/>
    <w:rsid w:val="007D2BA9"/>
    <w:rsid w:val="007D332A"/>
    <w:rsid w:val="007D4743"/>
    <w:rsid w:val="007D5082"/>
    <w:rsid w:val="007D52AA"/>
    <w:rsid w:val="007D57AE"/>
    <w:rsid w:val="007D6611"/>
    <w:rsid w:val="007D68C5"/>
    <w:rsid w:val="007D6BAC"/>
    <w:rsid w:val="007D6CA0"/>
    <w:rsid w:val="007D7402"/>
    <w:rsid w:val="007D76EA"/>
    <w:rsid w:val="007E102F"/>
    <w:rsid w:val="007E1153"/>
    <w:rsid w:val="007E13B6"/>
    <w:rsid w:val="007E174C"/>
    <w:rsid w:val="007E1998"/>
    <w:rsid w:val="007E1AD1"/>
    <w:rsid w:val="007E2983"/>
    <w:rsid w:val="007E32A6"/>
    <w:rsid w:val="007E34A6"/>
    <w:rsid w:val="007E36C6"/>
    <w:rsid w:val="007E3B14"/>
    <w:rsid w:val="007E3D52"/>
    <w:rsid w:val="007E3E94"/>
    <w:rsid w:val="007E47EC"/>
    <w:rsid w:val="007E4F15"/>
    <w:rsid w:val="007E5197"/>
    <w:rsid w:val="007E5AE6"/>
    <w:rsid w:val="007E5EA3"/>
    <w:rsid w:val="007E5FEB"/>
    <w:rsid w:val="007E6233"/>
    <w:rsid w:val="007E6526"/>
    <w:rsid w:val="007E69E4"/>
    <w:rsid w:val="007E6C84"/>
    <w:rsid w:val="007E6CE1"/>
    <w:rsid w:val="007F064A"/>
    <w:rsid w:val="007F0687"/>
    <w:rsid w:val="007F0D7A"/>
    <w:rsid w:val="007F1258"/>
    <w:rsid w:val="007F16A7"/>
    <w:rsid w:val="007F1C95"/>
    <w:rsid w:val="007F212F"/>
    <w:rsid w:val="007F2252"/>
    <w:rsid w:val="007F23DB"/>
    <w:rsid w:val="007F2988"/>
    <w:rsid w:val="007F36DB"/>
    <w:rsid w:val="007F36E8"/>
    <w:rsid w:val="007F39C7"/>
    <w:rsid w:val="007F47BF"/>
    <w:rsid w:val="007F496C"/>
    <w:rsid w:val="007F4ADE"/>
    <w:rsid w:val="007F4F98"/>
    <w:rsid w:val="007F5447"/>
    <w:rsid w:val="007F5979"/>
    <w:rsid w:val="007F5BB3"/>
    <w:rsid w:val="007F5CC4"/>
    <w:rsid w:val="007F601E"/>
    <w:rsid w:val="007F6557"/>
    <w:rsid w:val="007F6F40"/>
    <w:rsid w:val="007F73F1"/>
    <w:rsid w:val="007F7548"/>
    <w:rsid w:val="007F78E1"/>
    <w:rsid w:val="007F7AEA"/>
    <w:rsid w:val="007F7DD3"/>
    <w:rsid w:val="008005FC"/>
    <w:rsid w:val="00800EFF"/>
    <w:rsid w:val="008011CB"/>
    <w:rsid w:val="00801C7B"/>
    <w:rsid w:val="00801E2F"/>
    <w:rsid w:val="00801EF6"/>
    <w:rsid w:val="00802445"/>
    <w:rsid w:val="0080377B"/>
    <w:rsid w:val="008038F4"/>
    <w:rsid w:val="00803983"/>
    <w:rsid w:val="00803A76"/>
    <w:rsid w:val="00803F40"/>
    <w:rsid w:val="0080442C"/>
    <w:rsid w:val="0080522B"/>
    <w:rsid w:val="00805615"/>
    <w:rsid w:val="00805A05"/>
    <w:rsid w:val="008060D4"/>
    <w:rsid w:val="00806F19"/>
    <w:rsid w:val="008070D8"/>
    <w:rsid w:val="0080733D"/>
    <w:rsid w:val="0080745E"/>
    <w:rsid w:val="008104D4"/>
    <w:rsid w:val="008106F1"/>
    <w:rsid w:val="00810780"/>
    <w:rsid w:val="00811BE9"/>
    <w:rsid w:val="00811CDF"/>
    <w:rsid w:val="00812036"/>
    <w:rsid w:val="008123E0"/>
    <w:rsid w:val="0081259C"/>
    <w:rsid w:val="00812811"/>
    <w:rsid w:val="00812995"/>
    <w:rsid w:val="00812E47"/>
    <w:rsid w:val="008134DB"/>
    <w:rsid w:val="00813651"/>
    <w:rsid w:val="00813B86"/>
    <w:rsid w:val="0081457E"/>
    <w:rsid w:val="008148A3"/>
    <w:rsid w:val="00814BD4"/>
    <w:rsid w:val="00815859"/>
    <w:rsid w:val="00815CDB"/>
    <w:rsid w:val="008165CB"/>
    <w:rsid w:val="008165DF"/>
    <w:rsid w:val="00816A93"/>
    <w:rsid w:val="00816D1F"/>
    <w:rsid w:val="00816F21"/>
    <w:rsid w:val="00816F83"/>
    <w:rsid w:val="008171EC"/>
    <w:rsid w:val="00817BE0"/>
    <w:rsid w:val="008202DA"/>
    <w:rsid w:val="00820602"/>
    <w:rsid w:val="008206DD"/>
    <w:rsid w:val="00820757"/>
    <w:rsid w:val="008209A6"/>
    <w:rsid w:val="00820D04"/>
    <w:rsid w:val="00820E7B"/>
    <w:rsid w:val="00820F9C"/>
    <w:rsid w:val="008218B3"/>
    <w:rsid w:val="00821C59"/>
    <w:rsid w:val="00821C6F"/>
    <w:rsid w:val="00821CC0"/>
    <w:rsid w:val="00821D07"/>
    <w:rsid w:val="008226C1"/>
    <w:rsid w:val="008228F8"/>
    <w:rsid w:val="008229C4"/>
    <w:rsid w:val="008229DF"/>
    <w:rsid w:val="0082309C"/>
    <w:rsid w:val="008232A5"/>
    <w:rsid w:val="00823C25"/>
    <w:rsid w:val="00823DB7"/>
    <w:rsid w:val="00823E4E"/>
    <w:rsid w:val="00824536"/>
    <w:rsid w:val="00824A98"/>
    <w:rsid w:val="00825162"/>
    <w:rsid w:val="0082529A"/>
    <w:rsid w:val="008256F9"/>
    <w:rsid w:val="00825B96"/>
    <w:rsid w:val="00825B97"/>
    <w:rsid w:val="00825C68"/>
    <w:rsid w:val="00825FF1"/>
    <w:rsid w:val="008263E7"/>
    <w:rsid w:val="0082647C"/>
    <w:rsid w:val="0082697F"/>
    <w:rsid w:val="00826D3F"/>
    <w:rsid w:val="00826F83"/>
    <w:rsid w:val="008275E3"/>
    <w:rsid w:val="008278F1"/>
    <w:rsid w:val="008301AB"/>
    <w:rsid w:val="0083082F"/>
    <w:rsid w:val="008308F1"/>
    <w:rsid w:val="0083094F"/>
    <w:rsid w:val="00830FD6"/>
    <w:rsid w:val="00831377"/>
    <w:rsid w:val="0083144F"/>
    <w:rsid w:val="0083199D"/>
    <w:rsid w:val="00831D91"/>
    <w:rsid w:val="008325C4"/>
    <w:rsid w:val="00832644"/>
    <w:rsid w:val="008326E0"/>
    <w:rsid w:val="00833BB9"/>
    <w:rsid w:val="0083418D"/>
    <w:rsid w:val="00834594"/>
    <w:rsid w:val="00834B2A"/>
    <w:rsid w:val="00834C6C"/>
    <w:rsid w:val="00834FDA"/>
    <w:rsid w:val="00835070"/>
    <w:rsid w:val="008351CE"/>
    <w:rsid w:val="008354E8"/>
    <w:rsid w:val="00835DBA"/>
    <w:rsid w:val="00836B22"/>
    <w:rsid w:val="00836E0A"/>
    <w:rsid w:val="00837098"/>
    <w:rsid w:val="00837408"/>
    <w:rsid w:val="0083751E"/>
    <w:rsid w:val="008376F5"/>
    <w:rsid w:val="0083798C"/>
    <w:rsid w:val="008402ED"/>
    <w:rsid w:val="00840DCF"/>
    <w:rsid w:val="008414A8"/>
    <w:rsid w:val="00841675"/>
    <w:rsid w:val="008420E2"/>
    <w:rsid w:val="0084256B"/>
    <w:rsid w:val="00843440"/>
    <w:rsid w:val="008436F6"/>
    <w:rsid w:val="00843870"/>
    <w:rsid w:val="00844160"/>
    <w:rsid w:val="00844246"/>
    <w:rsid w:val="00844471"/>
    <w:rsid w:val="008452AC"/>
    <w:rsid w:val="00845455"/>
    <w:rsid w:val="008456B5"/>
    <w:rsid w:val="00845C96"/>
    <w:rsid w:val="00846321"/>
    <w:rsid w:val="008464AB"/>
    <w:rsid w:val="008465C8"/>
    <w:rsid w:val="00846E2B"/>
    <w:rsid w:val="00847993"/>
    <w:rsid w:val="00850F81"/>
    <w:rsid w:val="00851376"/>
    <w:rsid w:val="00851535"/>
    <w:rsid w:val="0085162B"/>
    <w:rsid w:val="0085192E"/>
    <w:rsid w:val="00851992"/>
    <w:rsid w:val="00852020"/>
    <w:rsid w:val="00852139"/>
    <w:rsid w:val="00852689"/>
    <w:rsid w:val="00852908"/>
    <w:rsid w:val="008529E8"/>
    <w:rsid w:val="0085321A"/>
    <w:rsid w:val="00853ACC"/>
    <w:rsid w:val="00853B61"/>
    <w:rsid w:val="00853E19"/>
    <w:rsid w:val="00854149"/>
    <w:rsid w:val="0085482E"/>
    <w:rsid w:val="00854BF9"/>
    <w:rsid w:val="00854CE5"/>
    <w:rsid w:val="00855427"/>
    <w:rsid w:val="0085548B"/>
    <w:rsid w:val="00855E70"/>
    <w:rsid w:val="008560E5"/>
    <w:rsid w:val="00856C19"/>
    <w:rsid w:val="00857311"/>
    <w:rsid w:val="00857535"/>
    <w:rsid w:val="008601C6"/>
    <w:rsid w:val="00860447"/>
    <w:rsid w:val="00860549"/>
    <w:rsid w:val="008607C7"/>
    <w:rsid w:val="00860BB2"/>
    <w:rsid w:val="00861453"/>
    <w:rsid w:val="00861B0C"/>
    <w:rsid w:val="008624A6"/>
    <w:rsid w:val="00863126"/>
    <w:rsid w:val="0086355F"/>
    <w:rsid w:val="00864017"/>
    <w:rsid w:val="008641D2"/>
    <w:rsid w:val="008646D3"/>
    <w:rsid w:val="00864975"/>
    <w:rsid w:val="008649FE"/>
    <w:rsid w:val="00864C76"/>
    <w:rsid w:val="00864C9E"/>
    <w:rsid w:val="008652B3"/>
    <w:rsid w:val="008658BA"/>
    <w:rsid w:val="00865BFA"/>
    <w:rsid w:val="0086620C"/>
    <w:rsid w:val="008663FD"/>
    <w:rsid w:val="0086667D"/>
    <w:rsid w:val="008666CA"/>
    <w:rsid w:val="00867249"/>
    <w:rsid w:val="008675D0"/>
    <w:rsid w:val="00867896"/>
    <w:rsid w:val="00867A52"/>
    <w:rsid w:val="00867E23"/>
    <w:rsid w:val="00867F7F"/>
    <w:rsid w:val="00870AB8"/>
    <w:rsid w:val="0087119C"/>
    <w:rsid w:val="0087125C"/>
    <w:rsid w:val="0087156B"/>
    <w:rsid w:val="0087163F"/>
    <w:rsid w:val="008716D9"/>
    <w:rsid w:val="0087171B"/>
    <w:rsid w:val="00871A1B"/>
    <w:rsid w:val="00871B81"/>
    <w:rsid w:val="00872AA0"/>
    <w:rsid w:val="00872E53"/>
    <w:rsid w:val="0087306D"/>
    <w:rsid w:val="008735D1"/>
    <w:rsid w:val="0087366A"/>
    <w:rsid w:val="008736F6"/>
    <w:rsid w:val="008739F8"/>
    <w:rsid w:val="00873A80"/>
    <w:rsid w:val="00873CEC"/>
    <w:rsid w:val="00873CFC"/>
    <w:rsid w:val="0087466C"/>
    <w:rsid w:val="00874B29"/>
    <w:rsid w:val="008750DE"/>
    <w:rsid w:val="00876C74"/>
    <w:rsid w:val="00876E91"/>
    <w:rsid w:val="0087721B"/>
    <w:rsid w:val="008775C0"/>
    <w:rsid w:val="0087770D"/>
    <w:rsid w:val="008778D5"/>
    <w:rsid w:val="00877D29"/>
    <w:rsid w:val="00880406"/>
    <w:rsid w:val="00880A18"/>
    <w:rsid w:val="00880AE8"/>
    <w:rsid w:val="00880E32"/>
    <w:rsid w:val="00881528"/>
    <w:rsid w:val="00881A22"/>
    <w:rsid w:val="00882B53"/>
    <w:rsid w:val="00882C66"/>
    <w:rsid w:val="00882E2D"/>
    <w:rsid w:val="00883003"/>
    <w:rsid w:val="0088346F"/>
    <w:rsid w:val="00883BD9"/>
    <w:rsid w:val="0088415E"/>
    <w:rsid w:val="0088459F"/>
    <w:rsid w:val="00884C09"/>
    <w:rsid w:val="00885048"/>
    <w:rsid w:val="0088518D"/>
    <w:rsid w:val="00885BC6"/>
    <w:rsid w:val="00886616"/>
    <w:rsid w:val="00886960"/>
    <w:rsid w:val="00886B0D"/>
    <w:rsid w:val="00886DFC"/>
    <w:rsid w:val="00887284"/>
    <w:rsid w:val="00887C15"/>
    <w:rsid w:val="00890E4B"/>
    <w:rsid w:val="008910AD"/>
    <w:rsid w:val="00891CAF"/>
    <w:rsid w:val="00891DF1"/>
    <w:rsid w:val="008926C9"/>
    <w:rsid w:val="00892797"/>
    <w:rsid w:val="00892F3B"/>
    <w:rsid w:val="00893550"/>
    <w:rsid w:val="0089380E"/>
    <w:rsid w:val="00893F7C"/>
    <w:rsid w:val="00893FF5"/>
    <w:rsid w:val="008941DA"/>
    <w:rsid w:val="0089423A"/>
    <w:rsid w:val="008945BE"/>
    <w:rsid w:val="00894BEF"/>
    <w:rsid w:val="008956BF"/>
    <w:rsid w:val="00895828"/>
    <w:rsid w:val="00895CD2"/>
    <w:rsid w:val="00896FA4"/>
    <w:rsid w:val="00897129"/>
    <w:rsid w:val="00897556"/>
    <w:rsid w:val="0089770D"/>
    <w:rsid w:val="0089792F"/>
    <w:rsid w:val="00897B68"/>
    <w:rsid w:val="00897C43"/>
    <w:rsid w:val="008A0A44"/>
    <w:rsid w:val="008A0CD5"/>
    <w:rsid w:val="008A1544"/>
    <w:rsid w:val="008A2159"/>
    <w:rsid w:val="008A215F"/>
    <w:rsid w:val="008A237D"/>
    <w:rsid w:val="008A2748"/>
    <w:rsid w:val="008A28FC"/>
    <w:rsid w:val="008A2BA4"/>
    <w:rsid w:val="008A35D1"/>
    <w:rsid w:val="008A39FA"/>
    <w:rsid w:val="008A3C86"/>
    <w:rsid w:val="008A41E8"/>
    <w:rsid w:val="008A4CA4"/>
    <w:rsid w:val="008A4CFA"/>
    <w:rsid w:val="008A4D99"/>
    <w:rsid w:val="008A5AF2"/>
    <w:rsid w:val="008A5B28"/>
    <w:rsid w:val="008A71F5"/>
    <w:rsid w:val="008A7BB4"/>
    <w:rsid w:val="008B00D5"/>
    <w:rsid w:val="008B02F8"/>
    <w:rsid w:val="008B03A6"/>
    <w:rsid w:val="008B03F8"/>
    <w:rsid w:val="008B086E"/>
    <w:rsid w:val="008B08A6"/>
    <w:rsid w:val="008B0D74"/>
    <w:rsid w:val="008B0FD4"/>
    <w:rsid w:val="008B151F"/>
    <w:rsid w:val="008B18DB"/>
    <w:rsid w:val="008B1A69"/>
    <w:rsid w:val="008B1BDB"/>
    <w:rsid w:val="008B1FDD"/>
    <w:rsid w:val="008B20D7"/>
    <w:rsid w:val="008B2132"/>
    <w:rsid w:val="008B23D0"/>
    <w:rsid w:val="008B25AA"/>
    <w:rsid w:val="008B272B"/>
    <w:rsid w:val="008B2A67"/>
    <w:rsid w:val="008B344F"/>
    <w:rsid w:val="008B357D"/>
    <w:rsid w:val="008B3802"/>
    <w:rsid w:val="008B3C69"/>
    <w:rsid w:val="008B3DA6"/>
    <w:rsid w:val="008B3F4C"/>
    <w:rsid w:val="008B4A00"/>
    <w:rsid w:val="008B518C"/>
    <w:rsid w:val="008B552C"/>
    <w:rsid w:val="008B573C"/>
    <w:rsid w:val="008B58DA"/>
    <w:rsid w:val="008B5DC0"/>
    <w:rsid w:val="008B5DDE"/>
    <w:rsid w:val="008B6276"/>
    <w:rsid w:val="008B65CC"/>
    <w:rsid w:val="008B6636"/>
    <w:rsid w:val="008B6986"/>
    <w:rsid w:val="008B69CE"/>
    <w:rsid w:val="008B6CFA"/>
    <w:rsid w:val="008B6D62"/>
    <w:rsid w:val="008B7044"/>
    <w:rsid w:val="008B77A4"/>
    <w:rsid w:val="008C0B33"/>
    <w:rsid w:val="008C110E"/>
    <w:rsid w:val="008C117A"/>
    <w:rsid w:val="008C18A3"/>
    <w:rsid w:val="008C1F69"/>
    <w:rsid w:val="008C20C9"/>
    <w:rsid w:val="008C2517"/>
    <w:rsid w:val="008C3408"/>
    <w:rsid w:val="008C3686"/>
    <w:rsid w:val="008C37C2"/>
    <w:rsid w:val="008C37DD"/>
    <w:rsid w:val="008C37FF"/>
    <w:rsid w:val="008C3CE3"/>
    <w:rsid w:val="008C3F9F"/>
    <w:rsid w:val="008C40C4"/>
    <w:rsid w:val="008C422B"/>
    <w:rsid w:val="008C475A"/>
    <w:rsid w:val="008C48BB"/>
    <w:rsid w:val="008C50BF"/>
    <w:rsid w:val="008C5515"/>
    <w:rsid w:val="008C63B8"/>
    <w:rsid w:val="008C640A"/>
    <w:rsid w:val="008C6B5D"/>
    <w:rsid w:val="008C6EBB"/>
    <w:rsid w:val="008C7186"/>
    <w:rsid w:val="008D0151"/>
    <w:rsid w:val="008D061E"/>
    <w:rsid w:val="008D0755"/>
    <w:rsid w:val="008D12C7"/>
    <w:rsid w:val="008D18C5"/>
    <w:rsid w:val="008D1967"/>
    <w:rsid w:val="008D2863"/>
    <w:rsid w:val="008D33A8"/>
    <w:rsid w:val="008D366F"/>
    <w:rsid w:val="008D36A9"/>
    <w:rsid w:val="008D3746"/>
    <w:rsid w:val="008D3CBD"/>
    <w:rsid w:val="008D3D31"/>
    <w:rsid w:val="008D403F"/>
    <w:rsid w:val="008D47FE"/>
    <w:rsid w:val="008D4A02"/>
    <w:rsid w:val="008D5224"/>
    <w:rsid w:val="008D5488"/>
    <w:rsid w:val="008D58E0"/>
    <w:rsid w:val="008D5D70"/>
    <w:rsid w:val="008D6084"/>
    <w:rsid w:val="008D65E1"/>
    <w:rsid w:val="008D686C"/>
    <w:rsid w:val="008D697F"/>
    <w:rsid w:val="008D6FBE"/>
    <w:rsid w:val="008D7039"/>
    <w:rsid w:val="008D71AE"/>
    <w:rsid w:val="008D787C"/>
    <w:rsid w:val="008E06CE"/>
    <w:rsid w:val="008E1340"/>
    <w:rsid w:val="008E1AFF"/>
    <w:rsid w:val="008E2BA4"/>
    <w:rsid w:val="008E2F19"/>
    <w:rsid w:val="008E305F"/>
    <w:rsid w:val="008E3C7C"/>
    <w:rsid w:val="008E3DBC"/>
    <w:rsid w:val="008E42F7"/>
    <w:rsid w:val="008E484E"/>
    <w:rsid w:val="008E48C7"/>
    <w:rsid w:val="008E4A04"/>
    <w:rsid w:val="008E4A0E"/>
    <w:rsid w:val="008E4FB5"/>
    <w:rsid w:val="008E5226"/>
    <w:rsid w:val="008E5719"/>
    <w:rsid w:val="008E5B73"/>
    <w:rsid w:val="008E626D"/>
    <w:rsid w:val="008E62D7"/>
    <w:rsid w:val="008E6A62"/>
    <w:rsid w:val="008E6D67"/>
    <w:rsid w:val="008E6D8D"/>
    <w:rsid w:val="008E7A80"/>
    <w:rsid w:val="008E7BFF"/>
    <w:rsid w:val="008F029D"/>
    <w:rsid w:val="008F0900"/>
    <w:rsid w:val="008F0AE0"/>
    <w:rsid w:val="008F186A"/>
    <w:rsid w:val="008F1ADB"/>
    <w:rsid w:val="008F22BA"/>
    <w:rsid w:val="008F22E1"/>
    <w:rsid w:val="008F2C4A"/>
    <w:rsid w:val="008F3190"/>
    <w:rsid w:val="008F3227"/>
    <w:rsid w:val="008F36E5"/>
    <w:rsid w:val="008F37B0"/>
    <w:rsid w:val="008F3895"/>
    <w:rsid w:val="008F3923"/>
    <w:rsid w:val="008F3C4C"/>
    <w:rsid w:val="008F45D0"/>
    <w:rsid w:val="008F47D2"/>
    <w:rsid w:val="008F4994"/>
    <w:rsid w:val="008F5046"/>
    <w:rsid w:val="008F5472"/>
    <w:rsid w:val="008F58FE"/>
    <w:rsid w:val="008F6278"/>
    <w:rsid w:val="008F67AF"/>
    <w:rsid w:val="008F6E85"/>
    <w:rsid w:val="008F73E4"/>
    <w:rsid w:val="008F7607"/>
    <w:rsid w:val="009005F9"/>
    <w:rsid w:val="00901ABA"/>
    <w:rsid w:val="00901D1A"/>
    <w:rsid w:val="0090203D"/>
    <w:rsid w:val="0090313C"/>
    <w:rsid w:val="0090352E"/>
    <w:rsid w:val="00903AAF"/>
    <w:rsid w:val="00903D97"/>
    <w:rsid w:val="00903DCA"/>
    <w:rsid w:val="00903EDF"/>
    <w:rsid w:val="00904004"/>
    <w:rsid w:val="0090417B"/>
    <w:rsid w:val="009041ED"/>
    <w:rsid w:val="00904DB3"/>
    <w:rsid w:val="0090509B"/>
    <w:rsid w:val="0090566B"/>
    <w:rsid w:val="00906342"/>
    <w:rsid w:val="00906528"/>
    <w:rsid w:val="0090669C"/>
    <w:rsid w:val="00906867"/>
    <w:rsid w:val="00906FA2"/>
    <w:rsid w:val="0090781D"/>
    <w:rsid w:val="00907854"/>
    <w:rsid w:val="00907971"/>
    <w:rsid w:val="0091026F"/>
    <w:rsid w:val="0091053E"/>
    <w:rsid w:val="00910755"/>
    <w:rsid w:val="00910A98"/>
    <w:rsid w:val="00910BBF"/>
    <w:rsid w:val="00912229"/>
    <w:rsid w:val="00912507"/>
    <w:rsid w:val="00912696"/>
    <w:rsid w:val="00912982"/>
    <w:rsid w:val="00912A91"/>
    <w:rsid w:val="00913285"/>
    <w:rsid w:val="009146EC"/>
    <w:rsid w:val="00914943"/>
    <w:rsid w:val="00914C69"/>
    <w:rsid w:val="009163BC"/>
    <w:rsid w:val="0091667E"/>
    <w:rsid w:val="00916C73"/>
    <w:rsid w:val="009170EF"/>
    <w:rsid w:val="009170FA"/>
    <w:rsid w:val="009173DA"/>
    <w:rsid w:val="009174EF"/>
    <w:rsid w:val="009178F0"/>
    <w:rsid w:val="009179DA"/>
    <w:rsid w:val="009205E0"/>
    <w:rsid w:val="00920B41"/>
    <w:rsid w:val="00921007"/>
    <w:rsid w:val="00921B89"/>
    <w:rsid w:val="00921EE8"/>
    <w:rsid w:val="00922508"/>
    <w:rsid w:val="0092263E"/>
    <w:rsid w:val="00922C31"/>
    <w:rsid w:val="0092332F"/>
    <w:rsid w:val="00923A7D"/>
    <w:rsid w:val="00923CEB"/>
    <w:rsid w:val="00924265"/>
    <w:rsid w:val="00924694"/>
    <w:rsid w:val="009249F5"/>
    <w:rsid w:val="00924A60"/>
    <w:rsid w:val="00924B10"/>
    <w:rsid w:val="00924E0E"/>
    <w:rsid w:val="00925611"/>
    <w:rsid w:val="00925639"/>
    <w:rsid w:val="009263D3"/>
    <w:rsid w:val="009264CB"/>
    <w:rsid w:val="00926A5A"/>
    <w:rsid w:val="00926D1B"/>
    <w:rsid w:val="0092720F"/>
    <w:rsid w:val="00927E49"/>
    <w:rsid w:val="00927F8F"/>
    <w:rsid w:val="00930406"/>
    <w:rsid w:val="00930660"/>
    <w:rsid w:val="009307A9"/>
    <w:rsid w:val="00930C2D"/>
    <w:rsid w:val="00930D8D"/>
    <w:rsid w:val="00930EA0"/>
    <w:rsid w:val="00931362"/>
    <w:rsid w:val="009325DC"/>
    <w:rsid w:val="009327E4"/>
    <w:rsid w:val="00933AC1"/>
    <w:rsid w:val="00933BEF"/>
    <w:rsid w:val="00933DB2"/>
    <w:rsid w:val="0093462E"/>
    <w:rsid w:val="00934AED"/>
    <w:rsid w:val="00934D7D"/>
    <w:rsid w:val="00934FCA"/>
    <w:rsid w:val="00935532"/>
    <w:rsid w:val="00936476"/>
    <w:rsid w:val="00936A8A"/>
    <w:rsid w:val="00936ADD"/>
    <w:rsid w:val="00936B9F"/>
    <w:rsid w:val="00936C7B"/>
    <w:rsid w:val="009370E1"/>
    <w:rsid w:val="009373FA"/>
    <w:rsid w:val="0094085B"/>
    <w:rsid w:val="009409B3"/>
    <w:rsid w:val="00940DA6"/>
    <w:rsid w:val="00940DAF"/>
    <w:rsid w:val="00940E14"/>
    <w:rsid w:val="00941A68"/>
    <w:rsid w:val="00941DB9"/>
    <w:rsid w:val="00942341"/>
    <w:rsid w:val="00942886"/>
    <w:rsid w:val="009430B7"/>
    <w:rsid w:val="009434DE"/>
    <w:rsid w:val="0094525F"/>
    <w:rsid w:val="0094603D"/>
    <w:rsid w:val="0094634A"/>
    <w:rsid w:val="00947F0A"/>
    <w:rsid w:val="00950718"/>
    <w:rsid w:val="00951163"/>
    <w:rsid w:val="00951410"/>
    <w:rsid w:val="009515BA"/>
    <w:rsid w:val="0095225A"/>
    <w:rsid w:val="0095228F"/>
    <w:rsid w:val="00952415"/>
    <w:rsid w:val="00952AC6"/>
    <w:rsid w:val="00952C25"/>
    <w:rsid w:val="00952C79"/>
    <w:rsid w:val="009536F0"/>
    <w:rsid w:val="00954C17"/>
    <w:rsid w:val="00954FB7"/>
    <w:rsid w:val="00955082"/>
    <w:rsid w:val="009550C6"/>
    <w:rsid w:val="00955C0E"/>
    <w:rsid w:val="00955F64"/>
    <w:rsid w:val="009561CA"/>
    <w:rsid w:val="009562F9"/>
    <w:rsid w:val="009564F1"/>
    <w:rsid w:val="00956860"/>
    <w:rsid w:val="00956F07"/>
    <w:rsid w:val="00957099"/>
    <w:rsid w:val="009575F0"/>
    <w:rsid w:val="0096003F"/>
    <w:rsid w:val="00960697"/>
    <w:rsid w:val="0096086F"/>
    <w:rsid w:val="00960CB0"/>
    <w:rsid w:val="00960D1C"/>
    <w:rsid w:val="0096118C"/>
    <w:rsid w:val="009613CD"/>
    <w:rsid w:val="00961FEF"/>
    <w:rsid w:val="00962318"/>
    <w:rsid w:val="00962AB8"/>
    <w:rsid w:val="00962B4A"/>
    <w:rsid w:val="0096324A"/>
    <w:rsid w:val="0096341D"/>
    <w:rsid w:val="009637F0"/>
    <w:rsid w:val="009639C4"/>
    <w:rsid w:val="00963AE5"/>
    <w:rsid w:val="0096412C"/>
    <w:rsid w:val="0096422B"/>
    <w:rsid w:val="00964A33"/>
    <w:rsid w:val="00965539"/>
    <w:rsid w:val="009657E2"/>
    <w:rsid w:val="00965902"/>
    <w:rsid w:val="00965C39"/>
    <w:rsid w:val="00965DF4"/>
    <w:rsid w:val="0096624F"/>
    <w:rsid w:val="009664BB"/>
    <w:rsid w:val="0096675B"/>
    <w:rsid w:val="00966D08"/>
    <w:rsid w:val="00966D6F"/>
    <w:rsid w:val="009670CB"/>
    <w:rsid w:val="00967127"/>
    <w:rsid w:val="009674AE"/>
    <w:rsid w:val="00967BDA"/>
    <w:rsid w:val="00967FC9"/>
    <w:rsid w:val="00970203"/>
    <w:rsid w:val="00970BF5"/>
    <w:rsid w:val="00970C90"/>
    <w:rsid w:val="00971583"/>
    <w:rsid w:val="00971B1E"/>
    <w:rsid w:val="009722BE"/>
    <w:rsid w:val="00972DAE"/>
    <w:rsid w:val="009735B6"/>
    <w:rsid w:val="00973F07"/>
    <w:rsid w:val="00974B91"/>
    <w:rsid w:val="009753A1"/>
    <w:rsid w:val="009753D6"/>
    <w:rsid w:val="00975532"/>
    <w:rsid w:val="00976048"/>
    <w:rsid w:val="009762D9"/>
    <w:rsid w:val="009766CB"/>
    <w:rsid w:val="00976BE8"/>
    <w:rsid w:val="00977144"/>
    <w:rsid w:val="009772E2"/>
    <w:rsid w:val="009773DA"/>
    <w:rsid w:val="00977B99"/>
    <w:rsid w:val="00977C11"/>
    <w:rsid w:val="00977E61"/>
    <w:rsid w:val="00980016"/>
    <w:rsid w:val="009803B3"/>
    <w:rsid w:val="00980755"/>
    <w:rsid w:val="0098089F"/>
    <w:rsid w:val="00981117"/>
    <w:rsid w:val="00981A52"/>
    <w:rsid w:val="00982287"/>
    <w:rsid w:val="00982621"/>
    <w:rsid w:val="00982E80"/>
    <w:rsid w:val="00983CAB"/>
    <w:rsid w:val="00983E66"/>
    <w:rsid w:val="00983F68"/>
    <w:rsid w:val="009845B5"/>
    <w:rsid w:val="009851D5"/>
    <w:rsid w:val="00985361"/>
    <w:rsid w:val="00985CAA"/>
    <w:rsid w:val="00985EB3"/>
    <w:rsid w:val="00986283"/>
    <w:rsid w:val="0098712E"/>
    <w:rsid w:val="00987556"/>
    <w:rsid w:val="009876F8"/>
    <w:rsid w:val="00990116"/>
    <w:rsid w:val="009909A5"/>
    <w:rsid w:val="00990B92"/>
    <w:rsid w:val="00991506"/>
    <w:rsid w:val="00991B12"/>
    <w:rsid w:val="00992EF1"/>
    <w:rsid w:val="009933A0"/>
    <w:rsid w:val="00993837"/>
    <w:rsid w:val="00993991"/>
    <w:rsid w:val="00993A0E"/>
    <w:rsid w:val="00993CE5"/>
    <w:rsid w:val="00993E10"/>
    <w:rsid w:val="0099480D"/>
    <w:rsid w:val="00994AE8"/>
    <w:rsid w:val="00995468"/>
    <w:rsid w:val="00995E41"/>
    <w:rsid w:val="00995E43"/>
    <w:rsid w:val="00996207"/>
    <w:rsid w:val="00996B09"/>
    <w:rsid w:val="00996B80"/>
    <w:rsid w:val="00997142"/>
    <w:rsid w:val="00997FCC"/>
    <w:rsid w:val="009A00D1"/>
    <w:rsid w:val="009A013D"/>
    <w:rsid w:val="009A038A"/>
    <w:rsid w:val="009A0453"/>
    <w:rsid w:val="009A0803"/>
    <w:rsid w:val="009A121A"/>
    <w:rsid w:val="009A125B"/>
    <w:rsid w:val="009A1F39"/>
    <w:rsid w:val="009A2BA9"/>
    <w:rsid w:val="009A3095"/>
    <w:rsid w:val="009A3D45"/>
    <w:rsid w:val="009A3E1B"/>
    <w:rsid w:val="009A3E68"/>
    <w:rsid w:val="009A45BA"/>
    <w:rsid w:val="009A5E4F"/>
    <w:rsid w:val="009A7220"/>
    <w:rsid w:val="009A7667"/>
    <w:rsid w:val="009A79C4"/>
    <w:rsid w:val="009B0706"/>
    <w:rsid w:val="009B11D9"/>
    <w:rsid w:val="009B1330"/>
    <w:rsid w:val="009B18D0"/>
    <w:rsid w:val="009B1923"/>
    <w:rsid w:val="009B1BF1"/>
    <w:rsid w:val="009B205C"/>
    <w:rsid w:val="009B229C"/>
    <w:rsid w:val="009B251C"/>
    <w:rsid w:val="009B2811"/>
    <w:rsid w:val="009B2DCA"/>
    <w:rsid w:val="009B3481"/>
    <w:rsid w:val="009B381D"/>
    <w:rsid w:val="009B3B3A"/>
    <w:rsid w:val="009B3DDC"/>
    <w:rsid w:val="009B46B7"/>
    <w:rsid w:val="009B471B"/>
    <w:rsid w:val="009B471E"/>
    <w:rsid w:val="009B4865"/>
    <w:rsid w:val="009B4DEB"/>
    <w:rsid w:val="009B5085"/>
    <w:rsid w:val="009B5560"/>
    <w:rsid w:val="009B57DE"/>
    <w:rsid w:val="009B6590"/>
    <w:rsid w:val="009B6690"/>
    <w:rsid w:val="009B6AEC"/>
    <w:rsid w:val="009B716E"/>
    <w:rsid w:val="009B7C11"/>
    <w:rsid w:val="009C0380"/>
    <w:rsid w:val="009C0972"/>
    <w:rsid w:val="009C0EFE"/>
    <w:rsid w:val="009C14D0"/>
    <w:rsid w:val="009C1571"/>
    <w:rsid w:val="009C1614"/>
    <w:rsid w:val="009C16B3"/>
    <w:rsid w:val="009C27CC"/>
    <w:rsid w:val="009C290F"/>
    <w:rsid w:val="009C2ECE"/>
    <w:rsid w:val="009C3468"/>
    <w:rsid w:val="009C36CF"/>
    <w:rsid w:val="009C37F6"/>
    <w:rsid w:val="009C3874"/>
    <w:rsid w:val="009C4668"/>
    <w:rsid w:val="009C4EE1"/>
    <w:rsid w:val="009C5BF6"/>
    <w:rsid w:val="009C5FA6"/>
    <w:rsid w:val="009C5FE2"/>
    <w:rsid w:val="009C64AB"/>
    <w:rsid w:val="009C6BDA"/>
    <w:rsid w:val="009C6DD2"/>
    <w:rsid w:val="009C6F0A"/>
    <w:rsid w:val="009C6F21"/>
    <w:rsid w:val="009C7446"/>
    <w:rsid w:val="009C7558"/>
    <w:rsid w:val="009C7FC1"/>
    <w:rsid w:val="009D003E"/>
    <w:rsid w:val="009D1AE4"/>
    <w:rsid w:val="009D1D05"/>
    <w:rsid w:val="009D22F4"/>
    <w:rsid w:val="009D2325"/>
    <w:rsid w:val="009D2342"/>
    <w:rsid w:val="009D2DC0"/>
    <w:rsid w:val="009D40D5"/>
    <w:rsid w:val="009D4853"/>
    <w:rsid w:val="009D4933"/>
    <w:rsid w:val="009D4EBD"/>
    <w:rsid w:val="009D57EA"/>
    <w:rsid w:val="009D5BC9"/>
    <w:rsid w:val="009D63FD"/>
    <w:rsid w:val="009D68E5"/>
    <w:rsid w:val="009D71D3"/>
    <w:rsid w:val="009D7591"/>
    <w:rsid w:val="009D7601"/>
    <w:rsid w:val="009E09CE"/>
    <w:rsid w:val="009E0AF6"/>
    <w:rsid w:val="009E2B2C"/>
    <w:rsid w:val="009E4225"/>
    <w:rsid w:val="009E4282"/>
    <w:rsid w:val="009E43E1"/>
    <w:rsid w:val="009E4846"/>
    <w:rsid w:val="009E48B9"/>
    <w:rsid w:val="009E4B82"/>
    <w:rsid w:val="009E5B98"/>
    <w:rsid w:val="009E5BB1"/>
    <w:rsid w:val="009E614E"/>
    <w:rsid w:val="009E6320"/>
    <w:rsid w:val="009E6595"/>
    <w:rsid w:val="009E687E"/>
    <w:rsid w:val="009E697D"/>
    <w:rsid w:val="009E6EE0"/>
    <w:rsid w:val="009E6FF7"/>
    <w:rsid w:val="009E750E"/>
    <w:rsid w:val="009F00BE"/>
    <w:rsid w:val="009F0C5C"/>
    <w:rsid w:val="009F0CA9"/>
    <w:rsid w:val="009F174C"/>
    <w:rsid w:val="009F2088"/>
    <w:rsid w:val="009F273C"/>
    <w:rsid w:val="009F2A67"/>
    <w:rsid w:val="009F2BE2"/>
    <w:rsid w:val="009F3BF7"/>
    <w:rsid w:val="009F3EBC"/>
    <w:rsid w:val="009F4388"/>
    <w:rsid w:val="009F4C7E"/>
    <w:rsid w:val="009F58BC"/>
    <w:rsid w:val="009F5DC2"/>
    <w:rsid w:val="009F6040"/>
    <w:rsid w:val="009F6657"/>
    <w:rsid w:val="009F6D30"/>
    <w:rsid w:val="009F7219"/>
    <w:rsid w:val="009F7C78"/>
    <w:rsid w:val="009F7F1B"/>
    <w:rsid w:val="00A003A0"/>
    <w:rsid w:val="00A003DD"/>
    <w:rsid w:val="00A00C74"/>
    <w:rsid w:val="00A00EBB"/>
    <w:rsid w:val="00A013E4"/>
    <w:rsid w:val="00A01ADA"/>
    <w:rsid w:val="00A01F95"/>
    <w:rsid w:val="00A0223A"/>
    <w:rsid w:val="00A0275E"/>
    <w:rsid w:val="00A0293F"/>
    <w:rsid w:val="00A02CE4"/>
    <w:rsid w:val="00A03A96"/>
    <w:rsid w:val="00A052DB"/>
    <w:rsid w:val="00A0564B"/>
    <w:rsid w:val="00A059CC"/>
    <w:rsid w:val="00A063A2"/>
    <w:rsid w:val="00A06584"/>
    <w:rsid w:val="00A065AC"/>
    <w:rsid w:val="00A065EF"/>
    <w:rsid w:val="00A06E46"/>
    <w:rsid w:val="00A072F8"/>
    <w:rsid w:val="00A077D8"/>
    <w:rsid w:val="00A0783C"/>
    <w:rsid w:val="00A07C33"/>
    <w:rsid w:val="00A105CB"/>
    <w:rsid w:val="00A10CC3"/>
    <w:rsid w:val="00A10D9B"/>
    <w:rsid w:val="00A1115C"/>
    <w:rsid w:val="00A113CE"/>
    <w:rsid w:val="00A11608"/>
    <w:rsid w:val="00A11773"/>
    <w:rsid w:val="00A118B7"/>
    <w:rsid w:val="00A11BAE"/>
    <w:rsid w:val="00A123F2"/>
    <w:rsid w:val="00A131CB"/>
    <w:rsid w:val="00A1346F"/>
    <w:rsid w:val="00A13720"/>
    <w:rsid w:val="00A13CD8"/>
    <w:rsid w:val="00A13F25"/>
    <w:rsid w:val="00A1414D"/>
    <w:rsid w:val="00A14A18"/>
    <w:rsid w:val="00A14B31"/>
    <w:rsid w:val="00A14D48"/>
    <w:rsid w:val="00A15123"/>
    <w:rsid w:val="00A1521F"/>
    <w:rsid w:val="00A15CDD"/>
    <w:rsid w:val="00A160CC"/>
    <w:rsid w:val="00A16649"/>
    <w:rsid w:val="00A1667A"/>
    <w:rsid w:val="00A16C01"/>
    <w:rsid w:val="00A16C67"/>
    <w:rsid w:val="00A16CFF"/>
    <w:rsid w:val="00A17561"/>
    <w:rsid w:val="00A17701"/>
    <w:rsid w:val="00A17758"/>
    <w:rsid w:val="00A17812"/>
    <w:rsid w:val="00A201C4"/>
    <w:rsid w:val="00A20695"/>
    <w:rsid w:val="00A20B69"/>
    <w:rsid w:val="00A20B97"/>
    <w:rsid w:val="00A216A6"/>
    <w:rsid w:val="00A216AD"/>
    <w:rsid w:val="00A21AA1"/>
    <w:rsid w:val="00A21C1A"/>
    <w:rsid w:val="00A21E65"/>
    <w:rsid w:val="00A21F95"/>
    <w:rsid w:val="00A22049"/>
    <w:rsid w:val="00A220FC"/>
    <w:rsid w:val="00A22860"/>
    <w:rsid w:val="00A22CF2"/>
    <w:rsid w:val="00A22F69"/>
    <w:rsid w:val="00A23382"/>
    <w:rsid w:val="00A23484"/>
    <w:rsid w:val="00A23CB2"/>
    <w:rsid w:val="00A241C8"/>
    <w:rsid w:val="00A24349"/>
    <w:rsid w:val="00A243A4"/>
    <w:rsid w:val="00A25067"/>
    <w:rsid w:val="00A25286"/>
    <w:rsid w:val="00A254D7"/>
    <w:rsid w:val="00A2559A"/>
    <w:rsid w:val="00A260A7"/>
    <w:rsid w:val="00A26187"/>
    <w:rsid w:val="00A26368"/>
    <w:rsid w:val="00A276D7"/>
    <w:rsid w:val="00A27960"/>
    <w:rsid w:val="00A27B3C"/>
    <w:rsid w:val="00A27D2A"/>
    <w:rsid w:val="00A30E2B"/>
    <w:rsid w:val="00A310FA"/>
    <w:rsid w:val="00A31AB1"/>
    <w:rsid w:val="00A31B0A"/>
    <w:rsid w:val="00A31F16"/>
    <w:rsid w:val="00A32420"/>
    <w:rsid w:val="00A32A9D"/>
    <w:rsid w:val="00A331E5"/>
    <w:rsid w:val="00A33318"/>
    <w:rsid w:val="00A33326"/>
    <w:rsid w:val="00A335B6"/>
    <w:rsid w:val="00A3360B"/>
    <w:rsid w:val="00A338FA"/>
    <w:rsid w:val="00A33A4C"/>
    <w:rsid w:val="00A33AB1"/>
    <w:rsid w:val="00A33BF7"/>
    <w:rsid w:val="00A342B9"/>
    <w:rsid w:val="00A34BF5"/>
    <w:rsid w:val="00A34CA6"/>
    <w:rsid w:val="00A356F1"/>
    <w:rsid w:val="00A357E1"/>
    <w:rsid w:val="00A35C8B"/>
    <w:rsid w:val="00A361BC"/>
    <w:rsid w:val="00A362D6"/>
    <w:rsid w:val="00A377A0"/>
    <w:rsid w:val="00A37ADE"/>
    <w:rsid w:val="00A37F9B"/>
    <w:rsid w:val="00A40B16"/>
    <w:rsid w:val="00A40E52"/>
    <w:rsid w:val="00A41D3A"/>
    <w:rsid w:val="00A420EA"/>
    <w:rsid w:val="00A426A2"/>
    <w:rsid w:val="00A430D0"/>
    <w:rsid w:val="00A4328C"/>
    <w:rsid w:val="00A432EC"/>
    <w:rsid w:val="00A43C34"/>
    <w:rsid w:val="00A4440D"/>
    <w:rsid w:val="00A44864"/>
    <w:rsid w:val="00A448C3"/>
    <w:rsid w:val="00A44AFB"/>
    <w:rsid w:val="00A44C29"/>
    <w:rsid w:val="00A45121"/>
    <w:rsid w:val="00A45579"/>
    <w:rsid w:val="00A4592D"/>
    <w:rsid w:val="00A461E5"/>
    <w:rsid w:val="00A46312"/>
    <w:rsid w:val="00A46547"/>
    <w:rsid w:val="00A46824"/>
    <w:rsid w:val="00A46C1A"/>
    <w:rsid w:val="00A4721E"/>
    <w:rsid w:val="00A47BB1"/>
    <w:rsid w:val="00A47D75"/>
    <w:rsid w:val="00A5015B"/>
    <w:rsid w:val="00A5070D"/>
    <w:rsid w:val="00A513FB"/>
    <w:rsid w:val="00A518B2"/>
    <w:rsid w:val="00A51C00"/>
    <w:rsid w:val="00A53845"/>
    <w:rsid w:val="00A54573"/>
    <w:rsid w:val="00A54DE8"/>
    <w:rsid w:val="00A55389"/>
    <w:rsid w:val="00A553DB"/>
    <w:rsid w:val="00A55963"/>
    <w:rsid w:val="00A55994"/>
    <w:rsid w:val="00A55D08"/>
    <w:rsid w:val="00A55E3F"/>
    <w:rsid w:val="00A56B4C"/>
    <w:rsid w:val="00A56E9A"/>
    <w:rsid w:val="00A572C4"/>
    <w:rsid w:val="00A574F6"/>
    <w:rsid w:val="00A57603"/>
    <w:rsid w:val="00A57F20"/>
    <w:rsid w:val="00A60426"/>
    <w:rsid w:val="00A608F9"/>
    <w:rsid w:val="00A609B0"/>
    <w:rsid w:val="00A619F3"/>
    <w:rsid w:val="00A61CBE"/>
    <w:rsid w:val="00A6263D"/>
    <w:rsid w:val="00A62762"/>
    <w:rsid w:val="00A62AA3"/>
    <w:rsid w:val="00A63082"/>
    <w:rsid w:val="00A63244"/>
    <w:rsid w:val="00A63849"/>
    <w:rsid w:val="00A63A20"/>
    <w:rsid w:val="00A63EF6"/>
    <w:rsid w:val="00A640F6"/>
    <w:rsid w:val="00A64123"/>
    <w:rsid w:val="00A6460F"/>
    <w:rsid w:val="00A646A6"/>
    <w:rsid w:val="00A64C01"/>
    <w:rsid w:val="00A64FE3"/>
    <w:rsid w:val="00A6565A"/>
    <w:rsid w:val="00A65C2B"/>
    <w:rsid w:val="00A66309"/>
    <w:rsid w:val="00A6681F"/>
    <w:rsid w:val="00A66FD5"/>
    <w:rsid w:val="00A678EB"/>
    <w:rsid w:val="00A700A4"/>
    <w:rsid w:val="00A70855"/>
    <w:rsid w:val="00A70A4E"/>
    <w:rsid w:val="00A70B31"/>
    <w:rsid w:val="00A70CA5"/>
    <w:rsid w:val="00A70FC9"/>
    <w:rsid w:val="00A71B95"/>
    <w:rsid w:val="00A731EF"/>
    <w:rsid w:val="00A732A4"/>
    <w:rsid w:val="00A732BE"/>
    <w:rsid w:val="00A73688"/>
    <w:rsid w:val="00A73866"/>
    <w:rsid w:val="00A73DD3"/>
    <w:rsid w:val="00A7417B"/>
    <w:rsid w:val="00A74187"/>
    <w:rsid w:val="00A750FE"/>
    <w:rsid w:val="00A754A3"/>
    <w:rsid w:val="00A75765"/>
    <w:rsid w:val="00A757EE"/>
    <w:rsid w:val="00A75911"/>
    <w:rsid w:val="00A759F0"/>
    <w:rsid w:val="00A76330"/>
    <w:rsid w:val="00A76640"/>
    <w:rsid w:val="00A76688"/>
    <w:rsid w:val="00A76692"/>
    <w:rsid w:val="00A76E70"/>
    <w:rsid w:val="00A77D3D"/>
    <w:rsid w:val="00A801FD"/>
    <w:rsid w:val="00A80297"/>
    <w:rsid w:val="00A804A4"/>
    <w:rsid w:val="00A8060C"/>
    <w:rsid w:val="00A80680"/>
    <w:rsid w:val="00A810B5"/>
    <w:rsid w:val="00A812D9"/>
    <w:rsid w:val="00A815A7"/>
    <w:rsid w:val="00A81782"/>
    <w:rsid w:val="00A82565"/>
    <w:rsid w:val="00A829B0"/>
    <w:rsid w:val="00A82ABC"/>
    <w:rsid w:val="00A83526"/>
    <w:rsid w:val="00A8357B"/>
    <w:rsid w:val="00A835DE"/>
    <w:rsid w:val="00A83708"/>
    <w:rsid w:val="00A83988"/>
    <w:rsid w:val="00A8418B"/>
    <w:rsid w:val="00A84362"/>
    <w:rsid w:val="00A8495D"/>
    <w:rsid w:val="00A84B12"/>
    <w:rsid w:val="00A84BE6"/>
    <w:rsid w:val="00A850ED"/>
    <w:rsid w:val="00A85666"/>
    <w:rsid w:val="00A85C1F"/>
    <w:rsid w:val="00A85E00"/>
    <w:rsid w:val="00A8669F"/>
    <w:rsid w:val="00A86F40"/>
    <w:rsid w:val="00A874CD"/>
    <w:rsid w:val="00A87CE4"/>
    <w:rsid w:val="00A87D0A"/>
    <w:rsid w:val="00A90011"/>
    <w:rsid w:val="00A903EB"/>
    <w:rsid w:val="00A90EEA"/>
    <w:rsid w:val="00A91008"/>
    <w:rsid w:val="00A9101A"/>
    <w:rsid w:val="00A91089"/>
    <w:rsid w:val="00A915B2"/>
    <w:rsid w:val="00A92604"/>
    <w:rsid w:val="00A92908"/>
    <w:rsid w:val="00A935B3"/>
    <w:rsid w:val="00A93C77"/>
    <w:rsid w:val="00A94107"/>
    <w:rsid w:val="00A946E9"/>
    <w:rsid w:val="00A94E9F"/>
    <w:rsid w:val="00A94F98"/>
    <w:rsid w:val="00A950D9"/>
    <w:rsid w:val="00A950EC"/>
    <w:rsid w:val="00A95F27"/>
    <w:rsid w:val="00A968EE"/>
    <w:rsid w:val="00A96C1E"/>
    <w:rsid w:val="00A96D7E"/>
    <w:rsid w:val="00A9773D"/>
    <w:rsid w:val="00A97BE4"/>
    <w:rsid w:val="00A97EB3"/>
    <w:rsid w:val="00A97EB7"/>
    <w:rsid w:val="00AA06EE"/>
    <w:rsid w:val="00AA0C82"/>
    <w:rsid w:val="00AA10EB"/>
    <w:rsid w:val="00AA1703"/>
    <w:rsid w:val="00AA1D32"/>
    <w:rsid w:val="00AA1F56"/>
    <w:rsid w:val="00AA22FA"/>
    <w:rsid w:val="00AA262A"/>
    <w:rsid w:val="00AA28B7"/>
    <w:rsid w:val="00AA30A5"/>
    <w:rsid w:val="00AA35DE"/>
    <w:rsid w:val="00AA3684"/>
    <w:rsid w:val="00AA3ADD"/>
    <w:rsid w:val="00AA4F1C"/>
    <w:rsid w:val="00AA547B"/>
    <w:rsid w:val="00AA563D"/>
    <w:rsid w:val="00AA5BE9"/>
    <w:rsid w:val="00AA5E0E"/>
    <w:rsid w:val="00AA5F5B"/>
    <w:rsid w:val="00AA62BD"/>
    <w:rsid w:val="00AA63BC"/>
    <w:rsid w:val="00AA6420"/>
    <w:rsid w:val="00AA69BA"/>
    <w:rsid w:val="00AA71D2"/>
    <w:rsid w:val="00AA7402"/>
    <w:rsid w:val="00AA7E83"/>
    <w:rsid w:val="00AB04D7"/>
    <w:rsid w:val="00AB0595"/>
    <w:rsid w:val="00AB0FBA"/>
    <w:rsid w:val="00AB1408"/>
    <w:rsid w:val="00AB1727"/>
    <w:rsid w:val="00AB1964"/>
    <w:rsid w:val="00AB20BF"/>
    <w:rsid w:val="00AB2663"/>
    <w:rsid w:val="00AB27AE"/>
    <w:rsid w:val="00AB33DB"/>
    <w:rsid w:val="00AB442C"/>
    <w:rsid w:val="00AB469C"/>
    <w:rsid w:val="00AB4705"/>
    <w:rsid w:val="00AB6480"/>
    <w:rsid w:val="00AB648D"/>
    <w:rsid w:val="00AB6842"/>
    <w:rsid w:val="00AB6B9D"/>
    <w:rsid w:val="00AB6DCD"/>
    <w:rsid w:val="00AB70FC"/>
    <w:rsid w:val="00AB721C"/>
    <w:rsid w:val="00AB7449"/>
    <w:rsid w:val="00AB7601"/>
    <w:rsid w:val="00AB7AEA"/>
    <w:rsid w:val="00AB7AFD"/>
    <w:rsid w:val="00AB7C63"/>
    <w:rsid w:val="00AB7EDF"/>
    <w:rsid w:val="00AB7F0F"/>
    <w:rsid w:val="00AB7FCB"/>
    <w:rsid w:val="00AB7FF7"/>
    <w:rsid w:val="00AC0408"/>
    <w:rsid w:val="00AC05F0"/>
    <w:rsid w:val="00AC0FFF"/>
    <w:rsid w:val="00AC1230"/>
    <w:rsid w:val="00AC136C"/>
    <w:rsid w:val="00AC1B03"/>
    <w:rsid w:val="00AC1B25"/>
    <w:rsid w:val="00AC1E6C"/>
    <w:rsid w:val="00AC23CF"/>
    <w:rsid w:val="00AC24F3"/>
    <w:rsid w:val="00AC2ACE"/>
    <w:rsid w:val="00AC312A"/>
    <w:rsid w:val="00AC31AD"/>
    <w:rsid w:val="00AC324E"/>
    <w:rsid w:val="00AC3755"/>
    <w:rsid w:val="00AC3A18"/>
    <w:rsid w:val="00AC45C4"/>
    <w:rsid w:val="00AC46A7"/>
    <w:rsid w:val="00AC4B62"/>
    <w:rsid w:val="00AC550E"/>
    <w:rsid w:val="00AC5764"/>
    <w:rsid w:val="00AC578F"/>
    <w:rsid w:val="00AC5D45"/>
    <w:rsid w:val="00AC6BDD"/>
    <w:rsid w:val="00AC6ED8"/>
    <w:rsid w:val="00AC74F2"/>
    <w:rsid w:val="00AC79F5"/>
    <w:rsid w:val="00AD0089"/>
    <w:rsid w:val="00AD106C"/>
    <w:rsid w:val="00AD1379"/>
    <w:rsid w:val="00AD1563"/>
    <w:rsid w:val="00AD17AF"/>
    <w:rsid w:val="00AD1C00"/>
    <w:rsid w:val="00AD201C"/>
    <w:rsid w:val="00AD2A36"/>
    <w:rsid w:val="00AD2C05"/>
    <w:rsid w:val="00AD30DC"/>
    <w:rsid w:val="00AD3D3F"/>
    <w:rsid w:val="00AD403A"/>
    <w:rsid w:val="00AD425D"/>
    <w:rsid w:val="00AD4766"/>
    <w:rsid w:val="00AD4837"/>
    <w:rsid w:val="00AD4CFF"/>
    <w:rsid w:val="00AD4D34"/>
    <w:rsid w:val="00AD4DB8"/>
    <w:rsid w:val="00AD4F60"/>
    <w:rsid w:val="00AD5201"/>
    <w:rsid w:val="00AD5880"/>
    <w:rsid w:val="00AD5D2A"/>
    <w:rsid w:val="00AD64CE"/>
    <w:rsid w:val="00AD698D"/>
    <w:rsid w:val="00AD6B0B"/>
    <w:rsid w:val="00AD6F46"/>
    <w:rsid w:val="00AD7095"/>
    <w:rsid w:val="00AD76FC"/>
    <w:rsid w:val="00AD7C3C"/>
    <w:rsid w:val="00AD7FB0"/>
    <w:rsid w:val="00AE0095"/>
    <w:rsid w:val="00AE0585"/>
    <w:rsid w:val="00AE0778"/>
    <w:rsid w:val="00AE077B"/>
    <w:rsid w:val="00AE07DA"/>
    <w:rsid w:val="00AE09F5"/>
    <w:rsid w:val="00AE0FEB"/>
    <w:rsid w:val="00AE1084"/>
    <w:rsid w:val="00AE11AF"/>
    <w:rsid w:val="00AE1758"/>
    <w:rsid w:val="00AE19CB"/>
    <w:rsid w:val="00AE2397"/>
    <w:rsid w:val="00AE2ABA"/>
    <w:rsid w:val="00AE2BD9"/>
    <w:rsid w:val="00AE2DAC"/>
    <w:rsid w:val="00AE36F4"/>
    <w:rsid w:val="00AE3C93"/>
    <w:rsid w:val="00AE439F"/>
    <w:rsid w:val="00AE4AA3"/>
    <w:rsid w:val="00AE4AD6"/>
    <w:rsid w:val="00AE5748"/>
    <w:rsid w:val="00AE5906"/>
    <w:rsid w:val="00AE651F"/>
    <w:rsid w:val="00AE6EF4"/>
    <w:rsid w:val="00AE7DE0"/>
    <w:rsid w:val="00AE7FB9"/>
    <w:rsid w:val="00AF0067"/>
    <w:rsid w:val="00AF00FA"/>
    <w:rsid w:val="00AF0BC2"/>
    <w:rsid w:val="00AF0F9B"/>
    <w:rsid w:val="00AF13CF"/>
    <w:rsid w:val="00AF140A"/>
    <w:rsid w:val="00AF1C2B"/>
    <w:rsid w:val="00AF20C6"/>
    <w:rsid w:val="00AF215E"/>
    <w:rsid w:val="00AF2522"/>
    <w:rsid w:val="00AF29A8"/>
    <w:rsid w:val="00AF2F20"/>
    <w:rsid w:val="00AF3695"/>
    <w:rsid w:val="00AF3AFC"/>
    <w:rsid w:val="00AF3F03"/>
    <w:rsid w:val="00AF3FC4"/>
    <w:rsid w:val="00AF4153"/>
    <w:rsid w:val="00AF4796"/>
    <w:rsid w:val="00AF47BA"/>
    <w:rsid w:val="00AF48A5"/>
    <w:rsid w:val="00AF4955"/>
    <w:rsid w:val="00AF4E60"/>
    <w:rsid w:val="00AF526E"/>
    <w:rsid w:val="00AF5865"/>
    <w:rsid w:val="00AF58C7"/>
    <w:rsid w:val="00AF5A35"/>
    <w:rsid w:val="00AF6410"/>
    <w:rsid w:val="00AF6C6C"/>
    <w:rsid w:val="00AF6C94"/>
    <w:rsid w:val="00AF6E71"/>
    <w:rsid w:val="00AF755F"/>
    <w:rsid w:val="00AF7E87"/>
    <w:rsid w:val="00B00D25"/>
    <w:rsid w:val="00B00E72"/>
    <w:rsid w:val="00B013ED"/>
    <w:rsid w:val="00B01907"/>
    <w:rsid w:val="00B021F0"/>
    <w:rsid w:val="00B02232"/>
    <w:rsid w:val="00B0261B"/>
    <w:rsid w:val="00B029E1"/>
    <w:rsid w:val="00B02AC8"/>
    <w:rsid w:val="00B02DD8"/>
    <w:rsid w:val="00B02E30"/>
    <w:rsid w:val="00B02E8D"/>
    <w:rsid w:val="00B02F81"/>
    <w:rsid w:val="00B0362E"/>
    <w:rsid w:val="00B03D18"/>
    <w:rsid w:val="00B03D19"/>
    <w:rsid w:val="00B041DB"/>
    <w:rsid w:val="00B04215"/>
    <w:rsid w:val="00B04BE3"/>
    <w:rsid w:val="00B04C19"/>
    <w:rsid w:val="00B04C77"/>
    <w:rsid w:val="00B05FA6"/>
    <w:rsid w:val="00B05FC8"/>
    <w:rsid w:val="00B061D5"/>
    <w:rsid w:val="00B061DC"/>
    <w:rsid w:val="00B0681E"/>
    <w:rsid w:val="00B06D4C"/>
    <w:rsid w:val="00B06E88"/>
    <w:rsid w:val="00B075E3"/>
    <w:rsid w:val="00B07695"/>
    <w:rsid w:val="00B07EA6"/>
    <w:rsid w:val="00B07ECD"/>
    <w:rsid w:val="00B10C0A"/>
    <w:rsid w:val="00B11028"/>
    <w:rsid w:val="00B116F0"/>
    <w:rsid w:val="00B11E22"/>
    <w:rsid w:val="00B11E85"/>
    <w:rsid w:val="00B12184"/>
    <w:rsid w:val="00B12683"/>
    <w:rsid w:val="00B129B0"/>
    <w:rsid w:val="00B12C5C"/>
    <w:rsid w:val="00B133B4"/>
    <w:rsid w:val="00B13558"/>
    <w:rsid w:val="00B13F1D"/>
    <w:rsid w:val="00B15243"/>
    <w:rsid w:val="00B15F66"/>
    <w:rsid w:val="00B1653F"/>
    <w:rsid w:val="00B17039"/>
    <w:rsid w:val="00B17138"/>
    <w:rsid w:val="00B17418"/>
    <w:rsid w:val="00B17741"/>
    <w:rsid w:val="00B17D16"/>
    <w:rsid w:val="00B20956"/>
    <w:rsid w:val="00B209F3"/>
    <w:rsid w:val="00B20C63"/>
    <w:rsid w:val="00B21291"/>
    <w:rsid w:val="00B2140F"/>
    <w:rsid w:val="00B21FD2"/>
    <w:rsid w:val="00B2233D"/>
    <w:rsid w:val="00B2237A"/>
    <w:rsid w:val="00B229A9"/>
    <w:rsid w:val="00B22E07"/>
    <w:rsid w:val="00B23306"/>
    <w:rsid w:val="00B23397"/>
    <w:rsid w:val="00B233FC"/>
    <w:rsid w:val="00B235EB"/>
    <w:rsid w:val="00B23807"/>
    <w:rsid w:val="00B23906"/>
    <w:rsid w:val="00B23915"/>
    <w:rsid w:val="00B23EF4"/>
    <w:rsid w:val="00B23FB8"/>
    <w:rsid w:val="00B2481F"/>
    <w:rsid w:val="00B24973"/>
    <w:rsid w:val="00B24B86"/>
    <w:rsid w:val="00B24DB6"/>
    <w:rsid w:val="00B24E69"/>
    <w:rsid w:val="00B2536D"/>
    <w:rsid w:val="00B2555B"/>
    <w:rsid w:val="00B25681"/>
    <w:rsid w:val="00B256F0"/>
    <w:rsid w:val="00B257CC"/>
    <w:rsid w:val="00B25826"/>
    <w:rsid w:val="00B25896"/>
    <w:rsid w:val="00B262AA"/>
    <w:rsid w:val="00B26520"/>
    <w:rsid w:val="00B2664D"/>
    <w:rsid w:val="00B267E8"/>
    <w:rsid w:val="00B26D1D"/>
    <w:rsid w:val="00B2737C"/>
    <w:rsid w:val="00B275AF"/>
    <w:rsid w:val="00B2794B"/>
    <w:rsid w:val="00B27E0B"/>
    <w:rsid w:val="00B27E51"/>
    <w:rsid w:val="00B302EE"/>
    <w:rsid w:val="00B30C4B"/>
    <w:rsid w:val="00B30F05"/>
    <w:rsid w:val="00B31025"/>
    <w:rsid w:val="00B3111E"/>
    <w:rsid w:val="00B319F5"/>
    <w:rsid w:val="00B32CF0"/>
    <w:rsid w:val="00B33193"/>
    <w:rsid w:val="00B332E5"/>
    <w:rsid w:val="00B3363C"/>
    <w:rsid w:val="00B33747"/>
    <w:rsid w:val="00B34191"/>
    <w:rsid w:val="00B342CB"/>
    <w:rsid w:val="00B3495B"/>
    <w:rsid w:val="00B3615F"/>
    <w:rsid w:val="00B3649A"/>
    <w:rsid w:val="00B367EC"/>
    <w:rsid w:val="00B37267"/>
    <w:rsid w:val="00B3745A"/>
    <w:rsid w:val="00B37B30"/>
    <w:rsid w:val="00B37DCF"/>
    <w:rsid w:val="00B4018C"/>
    <w:rsid w:val="00B40415"/>
    <w:rsid w:val="00B41033"/>
    <w:rsid w:val="00B41050"/>
    <w:rsid w:val="00B4138C"/>
    <w:rsid w:val="00B41943"/>
    <w:rsid w:val="00B41F6A"/>
    <w:rsid w:val="00B43284"/>
    <w:rsid w:val="00B43311"/>
    <w:rsid w:val="00B434E5"/>
    <w:rsid w:val="00B43971"/>
    <w:rsid w:val="00B43DD0"/>
    <w:rsid w:val="00B444D7"/>
    <w:rsid w:val="00B45383"/>
    <w:rsid w:val="00B45867"/>
    <w:rsid w:val="00B45B43"/>
    <w:rsid w:val="00B45C70"/>
    <w:rsid w:val="00B45FB7"/>
    <w:rsid w:val="00B45FBE"/>
    <w:rsid w:val="00B46437"/>
    <w:rsid w:val="00B46D8C"/>
    <w:rsid w:val="00B46E98"/>
    <w:rsid w:val="00B46EC8"/>
    <w:rsid w:val="00B4700F"/>
    <w:rsid w:val="00B47032"/>
    <w:rsid w:val="00B4774D"/>
    <w:rsid w:val="00B47DF9"/>
    <w:rsid w:val="00B5018E"/>
    <w:rsid w:val="00B50213"/>
    <w:rsid w:val="00B51080"/>
    <w:rsid w:val="00B514B6"/>
    <w:rsid w:val="00B5162A"/>
    <w:rsid w:val="00B5166A"/>
    <w:rsid w:val="00B51E70"/>
    <w:rsid w:val="00B5236A"/>
    <w:rsid w:val="00B5244A"/>
    <w:rsid w:val="00B52A1F"/>
    <w:rsid w:val="00B53334"/>
    <w:rsid w:val="00B53342"/>
    <w:rsid w:val="00B5334F"/>
    <w:rsid w:val="00B533B7"/>
    <w:rsid w:val="00B538C1"/>
    <w:rsid w:val="00B5432B"/>
    <w:rsid w:val="00B54F5E"/>
    <w:rsid w:val="00B553F3"/>
    <w:rsid w:val="00B55C02"/>
    <w:rsid w:val="00B56C2B"/>
    <w:rsid w:val="00B56EC4"/>
    <w:rsid w:val="00B57479"/>
    <w:rsid w:val="00B5793F"/>
    <w:rsid w:val="00B57FF4"/>
    <w:rsid w:val="00B602CE"/>
    <w:rsid w:val="00B60356"/>
    <w:rsid w:val="00B60EC7"/>
    <w:rsid w:val="00B60FA5"/>
    <w:rsid w:val="00B6131F"/>
    <w:rsid w:val="00B613AB"/>
    <w:rsid w:val="00B613C6"/>
    <w:rsid w:val="00B6165A"/>
    <w:rsid w:val="00B61AA0"/>
    <w:rsid w:val="00B61C4B"/>
    <w:rsid w:val="00B61E6A"/>
    <w:rsid w:val="00B62577"/>
    <w:rsid w:val="00B634EF"/>
    <w:rsid w:val="00B6387B"/>
    <w:rsid w:val="00B64267"/>
    <w:rsid w:val="00B645B2"/>
    <w:rsid w:val="00B64980"/>
    <w:rsid w:val="00B64ED3"/>
    <w:rsid w:val="00B6500C"/>
    <w:rsid w:val="00B65039"/>
    <w:rsid w:val="00B65440"/>
    <w:rsid w:val="00B657AD"/>
    <w:rsid w:val="00B658A5"/>
    <w:rsid w:val="00B65959"/>
    <w:rsid w:val="00B65BB5"/>
    <w:rsid w:val="00B65D96"/>
    <w:rsid w:val="00B665AF"/>
    <w:rsid w:val="00B6679E"/>
    <w:rsid w:val="00B66E15"/>
    <w:rsid w:val="00B67188"/>
    <w:rsid w:val="00B677D1"/>
    <w:rsid w:val="00B67BB5"/>
    <w:rsid w:val="00B70291"/>
    <w:rsid w:val="00B705ED"/>
    <w:rsid w:val="00B71239"/>
    <w:rsid w:val="00B71445"/>
    <w:rsid w:val="00B71C06"/>
    <w:rsid w:val="00B71DEC"/>
    <w:rsid w:val="00B7225C"/>
    <w:rsid w:val="00B72749"/>
    <w:rsid w:val="00B72B84"/>
    <w:rsid w:val="00B730EB"/>
    <w:rsid w:val="00B74834"/>
    <w:rsid w:val="00B74C5C"/>
    <w:rsid w:val="00B757F3"/>
    <w:rsid w:val="00B76A88"/>
    <w:rsid w:val="00B776C1"/>
    <w:rsid w:val="00B77884"/>
    <w:rsid w:val="00B80BA7"/>
    <w:rsid w:val="00B819D9"/>
    <w:rsid w:val="00B81C14"/>
    <w:rsid w:val="00B81F36"/>
    <w:rsid w:val="00B81FD0"/>
    <w:rsid w:val="00B820FA"/>
    <w:rsid w:val="00B82577"/>
    <w:rsid w:val="00B838C0"/>
    <w:rsid w:val="00B839A1"/>
    <w:rsid w:val="00B8402D"/>
    <w:rsid w:val="00B840B7"/>
    <w:rsid w:val="00B84321"/>
    <w:rsid w:val="00B84458"/>
    <w:rsid w:val="00B845A4"/>
    <w:rsid w:val="00B85D1D"/>
    <w:rsid w:val="00B86426"/>
    <w:rsid w:val="00B868ED"/>
    <w:rsid w:val="00B86B61"/>
    <w:rsid w:val="00B874A7"/>
    <w:rsid w:val="00B87C7A"/>
    <w:rsid w:val="00B90149"/>
    <w:rsid w:val="00B913DE"/>
    <w:rsid w:val="00B914D9"/>
    <w:rsid w:val="00B92ADB"/>
    <w:rsid w:val="00B92B9C"/>
    <w:rsid w:val="00B9324A"/>
    <w:rsid w:val="00B94181"/>
    <w:rsid w:val="00B94563"/>
    <w:rsid w:val="00B945C6"/>
    <w:rsid w:val="00B9492B"/>
    <w:rsid w:val="00B94A76"/>
    <w:rsid w:val="00B94B28"/>
    <w:rsid w:val="00B94D7D"/>
    <w:rsid w:val="00B94E63"/>
    <w:rsid w:val="00B950B2"/>
    <w:rsid w:val="00B95E4F"/>
    <w:rsid w:val="00B9611F"/>
    <w:rsid w:val="00B96CC3"/>
    <w:rsid w:val="00B96E49"/>
    <w:rsid w:val="00B9711A"/>
    <w:rsid w:val="00B9791A"/>
    <w:rsid w:val="00B97FF1"/>
    <w:rsid w:val="00BA01D0"/>
    <w:rsid w:val="00BA0228"/>
    <w:rsid w:val="00BA08D8"/>
    <w:rsid w:val="00BA116D"/>
    <w:rsid w:val="00BA1D96"/>
    <w:rsid w:val="00BA1E12"/>
    <w:rsid w:val="00BA1F42"/>
    <w:rsid w:val="00BA2612"/>
    <w:rsid w:val="00BA2BD2"/>
    <w:rsid w:val="00BA2DDE"/>
    <w:rsid w:val="00BA3300"/>
    <w:rsid w:val="00BA3597"/>
    <w:rsid w:val="00BA47EB"/>
    <w:rsid w:val="00BA4B5E"/>
    <w:rsid w:val="00BA5087"/>
    <w:rsid w:val="00BA51DE"/>
    <w:rsid w:val="00BA56E1"/>
    <w:rsid w:val="00BA5CE6"/>
    <w:rsid w:val="00BA6721"/>
    <w:rsid w:val="00BA69AE"/>
    <w:rsid w:val="00BA6A93"/>
    <w:rsid w:val="00BA6E62"/>
    <w:rsid w:val="00BA7110"/>
    <w:rsid w:val="00BA71CD"/>
    <w:rsid w:val="00BA72FC"/>
    <w:rsid w:val="00BA77B1"/>
    <w:rsid w:val="00BA7914"/>
    <w:rsid w:val="00BA7A42"/>
    <w:rsid w:val="00BA7FAD"/>
    <w:rsid w:val="00BB00AB"/>
    <w:rsid w:val="00BB0F0A"/>
    <w:rsid w:val="00BB0F5C"/>
    <w:rsid w:val="00BB1FEA"/>
    <w:rsid w:val="00BB20AA"/>
    <w:rsid w:val="00BB21BA"/>
    <w:rsid w:val="00BB2514"/>
    <w:rsid w:val="00BB2ACC"/>
    <w:rsid w:val="00BB2C2A"/>
    <w:rsid w:val="00BB3622"/>
    <w:rsid w:val="00BB3E90"/>
    <w:rsid w:val="00BB418A"/>
    <w:rsid w:val="00BB45FF"/>
    <w:rsid w:val="00BB4B5E"/>
    <w:rsid w:val="00BB5ED7"/>
    <w:rsid w:val="00BB62CE"/>
    <w:rsid w:val="00BB6E74"/>
    <w:rsid w:val="00BB76EB"/>
    <w:rsid w:val="00BB7E34"/>
    <w:rsid w:val="00BC0C95"/>
    <w:rsid w:val="00BC1822"/>
    <w:rsid w:val="00BC19A5"/>
    <w:rsid w:val="00BC1ECC"/>
    <w:rsid w:val="00BC2615"/>
    <w:rsid w:val="00BC373D"/>
    <w:rsid w:val="00BC3A1A"/>
    <w:rsid w:val="00BC3ECD"/>
    <w:rsid w:val="00BC3FC1"/>
    <w:rsid w:val="00BC4151"/>
    <w:rsid w:val="00BC41D2"/>
    <w:rsid w:val="00BC4273"/>
    <w:rsid w:val="00BC449E"/>
    <w:rsid w:val="00BC4D48"/>
    <w:rsid w:val="00BC4E3D"/>
    <w:rsid w:val="00BC581E"/>
    <w:rsid w:val="00BC5C1F"/>
    <w:rsid w:val="00BC5D6B"/>
    <w:rsid w:val="00BC6136"/>
    <w:rsid w:val="00BC6471"/>
    <w:rsid w:val="00BC671D"/>
    <w:rsid w:val="00BC674D"/>
    <w:rsid w:val="00BC6929"/>
    <w:rsid w:val="00BC7382"/>
    <w:rsid w:val="00BC7499"/>
    <w:rsid w:val="00BC7833"/>
    <w:rsid w:val="00BD03FE"/>
    <w:rsid w:val="00BD050C"/>
    <w:rsid w:val="00BD05B4"/>
    <w:rsid w:val="00BD067B"/>
    <w:rsid w:val="00BD06D5"/>
    <w:rsid w:val="00BD0B66"/>
    <w:rsid w:val="00BD0C23"/>
    <w:rsid w:val="00BD0CA0"/>
    <w:rsid w:val="00BD0FB8"/>
    <w:rsid w:val="00BD12AE"/>
    <w:rsid w:val="00BD22A4"/>
    <w:rsid w:val="00BD2408"/>
    <w:rsid w:val="00BD281E"/>
    <w:rsid w:val="00BD3398"/>
    <w:rsid w:val="00BD3736"/>
    <w:rsid w:val="00BD3C63"/>
    <w:rsid w:val="00BD3C8B"/>
    <w:rsid w:val="00BD3ECC"/>
    <w:rsid w:val="00BD412E"/>
    <w:rsid w:val="00BD4346"/>
    <w:rsid w:val="00BD456B"/>
    <w:rsid w:val="00BD480E"/>
    <w:rsid w:val="00BD4859"/>
    <w:rsid w:val="00BD4951"/>
    <w:rsid w:val="00BD4CF9"/>
    <w:rsid w:val="00BD5071"/>
    <w:rsid w:val="00BD5299"/>
    <w:rsid w:val="00BD5A41"/>
    <w:rsid w:val="00BD5B64"/>
    <w:rsid w:val="00BD638E"/>
    <w:rsid w:val="00BD6A52"/>
    <w:rsid w:val="00BD6B44"/>
    <w:rsid w:val="00BD6E3F"/>
    <w:rsid w:val="00BD701B"/>
    <w:rsid w:val="00BD76D3"/>
    <w:rsid w:val="00BD7EB5"/>
    <w:rsid w:val="00BD7F8B"/>
    <w:rsid w:val="00BE0EE9"/>
    <w:rsid w:val="00BE1263"/>
    <w:rsid w:val="00BE15EB"/>
    <w:rsid w:val="00BE1AEA"/>
    <w:rsid w:val="00BE1B93"/>
    <w:rsid w:val="00BE1DFF"/>
    <w:rsid w:val="00BE20A5"/>
    <w:rsid w:val="00BE22FB"/>
    <w:rsid w:val="00BE24F7"/>
    <w:rsid w:val="00BE2772"/>
    <w:rsid w:val="00BE27E1"/>
    <w:rsid w:val="00BE2A89"/>
    <w:rsid w:val="00BE2AB8"/>
    <w:rsid w:val="00BE2C5D"/>
    <w:rsid w:val="00BE31C2"/>
    <w:rsid w:val="00BE372E"/>
    <w:rsid w:val="00BE3BE9"/>
    <w:rsid w:val="00BE3D84"/>
    <w:rsid w:val="00BE3F65"/>
    <w:rsid w:val="00BE3FCE"/>
    <w:rsid w:val="00BE48EA"/>
    <w:rsid w:val="00BE49DC"/>
    <w:rsid w:val="00BE4C65"/>
    <w:rsid w:val="00BE506F"/>
    <w:rsid w:val="00BE5939"/>
    <w:rsid w:val="00BE59B6"/>
    <w:rsid w:val="00BE5B90"/>
    <w:rsid w:val="00BE6A21"/>
    <w:rsid w:val="00BE6E4C"/>
    <w:rsid w:val="00BE6EAD"/>
    <w:rsid w:val="00BE7B15"/>
    <w:rsid w:val="00BE7D28"/>
    <w:rsid w:val="00BF0010"/>
    <w:rsid w:val="00BF01AF"/>
    <w:rsid w:val="00BF03AD"/>
    <w:rsid w:val="00BF06AD"/>
    <w:rsid w:val="00BF10C2"/>
    <w:rsid w:val="00BF11AB"/>
    <w:rsid w:val="00BF1ACA"/>
    <w:rsid w:val="00BF1EB8"/>
    <w:rsid w:val="00BF21C6"/>
    <w:rsid w:val="00BF2732"/>
    <w:rsid w:val="00BF30A0"/>
    <w:rsid w:val="00BF3945"/>
    <w:rsid w:val="00BF40D0"/>
    <w:rsid w:val="00BF44CD"/>
    <w:rsid w:val="00BF486F"/>
    <w:rsid w:val="00BF5D17"/>
    <w:rsid w:val="00BF5F21"/>
    <w:rsid w:val="00BF5FDB"/>
    <w:rsid w:val="00BF639A"/>
    <w:rsid w:val="00BF6A25"/>
    <w:rsid w:val="00BF6AC9"/>
    <w:rsid w:val="00C00374"/>
    <w:rsid w:val="00C01094"/>
    <w:rsid w:val="00C01920"/>
    <w:rsid w:val="00C02695"/>
    <w:rsid w:val="00C0271E"/>
    <w:rsid w:val="00C03A5D"/>
    <w:rsid w:val="00C03F71"/>
    <w:rsid w:val="00C041CA"/>
    <w:rsid w:val="00C0495C"/>
    <w:rsid w:val="00C04B1C"/>
    <w:rsid w:val="00C04DD7"/>
    <w:rsid w:val="00C05643"/>
    <w:rsid w:val="00C057FC"/>
    <w:rsid w:val="00C0628E"/>
    <w:rsid w:val="00C064A8"/>
    <w:rsid w:val="00C066B0"/>
    <w:rsid w:val="00C102EB"/>
    <w:rsid w:val="00C1073B"/>
    <w:rsid w:val="00C10A09"/>
    <w:rsid w:val="00C114B3"/>
    <w:rsid w:val="00C117A2"/>
    <w:rsid w:val="00C120C0"/>
    <w:rsid w:val="00C12131"/>
    <w:rsid w:val="00C12155"/>
    <w:rsid w:val="00C126AF"/>
    <w:rsid w:val="00C12C28"/>
    <w:rsid w:val="00C13647"/>
    <w:rsid w:val="00C136BD"/>
    <w:rsid w:val="00C13D27"/>
    <w:rsid w:val="00C14280"/>
    <w:rsid w:val="00C14543"/>
    <w:rsid w:val="00C14C4A"/>
    <w:rsid w:val="00C14CF9"/>
    <w:rsid w:val="00C15C4B"/>
    <w:rsid w:val="00C15E30"/>
    <w:rsid w:val="00C15FC1"/>
    <w:rsid w:val="00C1631C"/>
    <w:rsid w:val="00C16CF4"/>
    <w:rsid w:val="00C16D70"/>
    <w:rsid w:val="00C16F76"/>
    <w:rsid w:val="00C17481"/>
    <w:rsid w:val="00C17898"/>
    <w:rsid w:val="00C17F3D"/>
    <w:rsid w:val="00C2028C"/>
    <w:rsid w:val="00C204AF"/>
    <w:rsid w:val="00C20F35"/>
    <w:rsid w:val="00C21422"/>
    <w:rsid w:val="00C215FA"/>
    <w:rsid w:val="00C22252"/>
    <w:rsid w:val="00C22B67"/>
    <w:rsid w:val="00C22BAF"/>
    <w:rsid w:val="00C22BEC"/>
    <w:rsid w:val="00C23045"/>
    <w:rsid w:val="00C23135"/>
    <w:rsid w:val="00C2334B"/>
    <w:rsid w:val="00C235F1"/>
    <w:rsid w:val="00C2392F"/>
    <w:rsid w:val="00C23E02"/>
    <w:rsid w:val="00C23E8B"/>
    <w:rsid w:val="00C23E8D"/>
    <w:rsid w:val="00C2412E"/>
    <w:rsid w:val="00C2439D"/>
    <w:rsid w:val="00C247AD"/>
    <w:rsid w:val="00C251D9"/>
    <w:rsid w:val="00C25380"/>
    <w:rsid w:val="00C25841"/>
    <w:rsid w:val="00C259CB"/>
    <w:rsid w:val="00C25B3D"/>
    <w:rsid w:val="00C2632B"/>
    <w:rsid w:val="00C26C5A"/>
    <w:rsid w:val="00C26F77"/>
    <w:rsid w:val="00C276FA"/>
    <w:rsid w:val="00C27B81"/>
    <w:rsid w:val="00C309AC"/>
    <w:rsid w:val="00C309E1"/>
    <w:rsid w:val="00C309E5"/>
    <w:rsid w:val="00C30FDB"/>
    <w:rsid w:val="00C31697"/>
    <w:rsid w:val="00C31894"/>
    <w:rsid w:val="00C31B2D"/>
    <w:rsid w:val="00C31D4F"/>
    <w:rsid w:val="00C320CF"/>
    <w:rsid w:val="00C32163"/>
    <w:rsid w:val="00C32183"/>
    <w:rsid w:val="00C32627"/>
    <w:rsid w:val="00C32A4A"/>
    <w:rsid w:val="00C32C95"/>
    <w:rsid w:val="00C33820"/>
    <w:rsid w:val="00C34160"/>
    <w:rsid w:val="00C3427C"/>
    <w:rsid w:val="00C342B0"/>
    <w:rsid w:val="00C348CE"/>
    <w:rsid w:val="00C34A1A"/>
    <w:rsid w:val="00C34D45"/>
    <w:rsid w:val="00C353A6"/>
    <w:rsid w:val="00C3571B"/>
    <w:rsid w:val="00C36173"/>
    <w:rsid w:val="00C3626D"/>
    <w:rsid w:val="00C363E7"/>
    <w:rsid w:val="00C36553"/>
    <w:rsid w:val="00C36A30"/>
    <w:rsid w:val="00C36E3C"/>
    <w:rsid w:val="00C3708B"/>
    <w:rsid w:val="00C370CA"/>
    <w:rsid w:val="00C37FBA"/>
    <w:rsid w:val="00C40658"/>
    <w:rsid w:val="00C40AC6"/>
    <w:rsid w:val="00C41190"/>
    <w:rsid w:val="00C416FB"/>
    <w:rsid w:val="00C41A92"/>
    <w:rsid w:val="00C42508"/>
    <w:rsid w:val="00C42782"/>
    <w:rsid w:val="00C42BE6"/>
    <w:rsid w:val="00C42D14"/>
    <w:rsid w:val="00C42D83"/>
    <w:rsid w:val="00C43763"/>
    <w:rsid w:val="00C439C0"/>
    <w:rsid w:val="00C43A54"/>
    <w:rsid w:val="00C43C1F"/>
    <w:rsid w:val="00C44879"/>
    <w:rsid w:val="00C448E0"/>
    <w:rsid w:val="00C449A5"/>
    <w:rsid w:val="00C44A06"/>
    <w:rsid w:val="00C44B73"/>
    <w:rsid w:val="00C44C5C"/>
    <w:rsid w:val="00C44EC7"/>
    <w:rsid w:val="00C45493"/>
    <w:rsid w:val="00C45ADD"/>
    <w:rsid w:val="00C45CE9"/>
    <w:rsid w:val="00C461F5"/>
    <w:rsid w:val="00C46425"/>
    <w:rsid w:val="00C46A03"/>
    <w:rsid w:val="00C46A53"/>
    <w:rsid w:val="00C46B25"/>
    <w:rsid w:val="00C46DD7"/>
    <w:rsid w:val="00C46EAD"/>
    <w:rsid w:val="00C4702D"/>
    <w:rsid w:val="00C47387"/>
    <w:rsid w:val="00C4759F"/>
    <w:rsid w:val="00C47E5A"/>
    <w:rsid w:val="00C47EBC"/>
    <w:rsid w:val="00C5019E"/>
    <w:rsid w:val="00C51208"/>
    <w:rsid w:val="00C51487"/>
    <w:rsid w:val="00C51491"/>
    <w:rsid w:val="00C51601"/>
    <w:rsid w:val="00C51641"/>
    <w:rsid w:val="00C516BF"/>
    <w:rsid w:val="00C51810"/>
    <w:rsid w:val="00C51C32"/>
    <w:rsid w:val="00C52AE8"/>
    <w:rsid w:val="00C52EFC"/>
    <w:rsid w:val="00C53389"/>
    <w:rsid w:val="00C53702"/>
    <w:rsid w:val="00C539DA"/>
    <w:rsid w:val="00C53E62"/>
    <w:rsid w:val="00C54311"/>
    <w:rsid w:val="00C54DDE"/>
    <w:rsid w:val="00C54F96"/>
    <w:rsid w:val="00C55479"/>
    <w:rsid w:val="00C55F21"/>
    <w:rsid w:val="00C56799"/>
    <w:rsid w:val="00C567C8"/>
    <w:rsid w:val="00C57506"/>
    <w:rsid w:val="00C57CFA"/>
    <w:rsid w:val="00C57DF8"/>
    <w:rsid w:val="00C602CB"/>
    <w:rsid w:val="00C6053A"/>
    <w:rsid w:val="00C6062B"/>
    <w:rsid w:val="00C616D6"/>
    <w:rsid w:val="00C617EF"/>
    <w:rsid w:val="00C6185B"/>
    <w:rsid w:val="00C61958"/>
    <w:rsid w:val="00C62266"/>
    <w:rsid w:val="00C6239F"/>
    <w:rsid w:val="00C625C9"/>
    <w:rsid w:val="00C6293A"/>
    <w:rsid w:val="00C62AFB"/>
    <w:rsid w:val="00C62C94"/>
    <w:rsid w:val="00C62D6A"/>
    <w:rsid w:val="00C6352B"/>
    <w:rsid w:val="00C6368B"/>
    <w:rsid w:val="00C638BC"/>
    <w:rsid w:val="00C647A6"/>
    <w:rsid w:val="00C658F2"/>
    <w:rsid w:val="00C65A62"/>
    <w:rsid w:val="00C664A7"/>
    <w:rsid w:val="00C671BF"/>
    <w:rsid w:val="00C70147"/>
    <w:rsid w:val="00C70804"/>
    <w:rsid w:val="00C709F2"/>
    <w:rsid w:val="00C70B83"/>
    <w:rsid w:val="00C714F1"/>
    <w:rsid w:val="00C7219C"/>
    <w:rsid w:val="00C725EE"/>
    <w:rsid w:val="00C72E26"/>
    <w:rsid w:val="00C7335D"/>
    <w:rsid w:val="00C734D9"/>
    <w:rsid w:val="00C7384B"/>
    <w:rsid w:val="00C739E6"/>
    <w:rsid w:val="00C74DB8"/>
    <w:rsid w:val="00C755CF"/>
    <w:rsid w:val="00C7571F"/>
    <w:rsid w:val="00C757D5"/>
    <w:rsid w:val="00C75B87"/>
    <w:rsid w:val="00C765C9"/>
    <w:rsid w:val="00C767A3"/>
    <w:rsid w:val="00C771DF"/>
    <w:rsid w:val="00C77499"/>
    <w:rsid w:val="00C777E5"/>
    <w:rsid w:val="00C77ADB"/>
    <w:rsid w:val="00C77E53"/>
    <w:rsid w:val="00C80402"/>
    <w:rsid w:val="00C80D78"/>
    <w:rsid w:val="00C80E83"/>
    <w:rsid w:val="00C81425"/>
    <w:rsid w:val="00C81980"/>
    <w:rsid w:val="00C819C3"/>
    <w:rsid w:val="00C81BC2"/>
    <w:rsid w:val="00C81BE9"/>
    <w:rsid w:val="00C822E7"/>
    <w:rsid w:val="00C8238E"/>
    <w:rsid w:val="00C8241A"/>
    <w:rsid w:val="00C82A22"/>
    <w:rsid w:val="00C82AE2"/>
    <w:rsid w:val="00C83346"/>
    <w:rsid w:val="00C838E7"/>
    <w:rsid w:val="00C840BA"/>
    <w:rsid w:val="00C84D0D"/>
    <w:rsid w:val="00C84EA3"/>
    <w:rsid w:val="00C85153"/>
    <w:rsid w:val="00C85C2F"/>
    <w:rsid w:val="00C85E4D"/>
    <w:rsid w:val="00C8680D"/>
    <w:rsid w:val="00C868FD"/>
    <w:rsid w:val="00C8696A"/>
    <w:rsid w:val="00C86A58"/>
    <w:rsid w:val="00C86A65"/>
    <w:rsid w:val="00C86EB6"/>
    <w:rsid w:val="00C870CD"/>
    <w:rsid w:val="00C8713F"/>
    <w:rsid w:val="00C8737D"/>
    <w:rsid w:val="00C874F2"/>
    <w:rsid w:val="00C8755D"/>
    <w:rsid w:val="00C87B09"/>
    <w:rsid w:val="00C905E7"/>
    <w:rsid w:val="00C90B14"/>
    <w:rsid w:val="00C91231"/>
    <w:rsid w:val="00C91280"/>
    <w:rsid w:val="00C914C5"/>
    <w:rsid w:val="00C91DDD"/>
    <w:rsid w:val="00C91FB6"/>
    <w:rsid w:val="00C923C5"/>
    <w:rsid w:val="00C926DB"/>
    <w:rsid w:val="00C9276B"/>
    <w:rsid w:val="00C92776"/>
    <w:rsid w:val="00C92797"/>
    <w:rsid w:val="00C92B7C"/>
    <w:rsid w:val="00C92CE0"/>
    <w:rsid w:val="00C93967"/>
    <w:rsid w:val="00C945E5"/>
    <w:rsid w:val="00C9570F"/>
    <w:rsid w:val="00C95D72"/>
    <w:rsid w:val="00C963D0"/>
    <w:rsid w:val="00C963E1"/>
    <w:rsid w:val="00C96A80"/>
    <w:rsid w:val="00C97487"/>
    <w:rsid w:val="00C976EA"/>
    <w:rsid w:val="00C97B31"/>
    <w:rsid w:val="00C97B5C"/>
    <w:rsid w:val="00CA03CD"/>
    <w:rsid w:val="00CA1159"/>
    <w:rsid w:val="00CA1545"/>
    <w:rsid w:val="00CA1826"/>
    <w:rsid w:val="00CA1880"/>
    <w:rsid w:val="00CA2B8D"/>
    <w:rsid w:val="00CA2CA6"/>
    <w:rsid w:val="00CA2FDA"/>
    <w:rsid w:val="00CA36BD"/>
    <w:rsid w:val="00CA39FB"/>
    <w:rsid w:val="00CA3EBF"/>
    <w:rsid w:val="00CA4039"/>
    <w:rsid w:val="00CA4252"/>
    <w:rsid w:val="00CA4D5B"/>
    <w:rsid w:val="00CA4D5E"/>
    <w:rsid w:val="00CA5000"/>
    <w:rsid w:val="00CA509B"/>
    <w:rsid w:val="00CA526F"/>
    <w:rsid w:val="00CA61D1"/>
    <w:rsid w:val="00CA6599"/>
    <w:rsid w:val="00CA6991"/>
    <w:rsid w:val="00CA6F19"/>
    <w:rsid w:val="00CA7AEC"/>
    <w:rsid w:val="00CB038A"/>
    <w:rsid w:val="00CB094C"/>
    <w:rsid w:val="00CB095F"/>
    <w:rsid w:val="00CB0FEB"/>
    <w:rsid w:val="00CB1172"/>
    <w:rsid w:val="00CB12A8"/>
    <w:rsid w:val="00CB15D6"/>
    <w:rsid w:val="00CB17FF"/>
    <w:rsid w:val="00CB1C9C"/>
    <w:rsid w:val="00CB1D65"/>
    <w:rsid w:val="00CB24F4"/>
    <w:rsid w:val="00CB29E7"/>
    <w:rsid w:val="00CB30C0"/>
    <w:rsid w:val="00CB344C"/>
    <w:rsid w:val="00CB3467"/>
    <w:rsid w:val="00CB349F"/>
    <w:rsid w:val="00CB3D3A"/>
    <w:rsid w:val="00CB3F1A"/>
    <w:rsid w:val="00CB476D"/>
    <w:rsid w:val="00CB4ABD"/>
    <w:rsid w:val="00CB5149"/>
    <w:rsid w:val="00CB5696"/>
    <w:rsid w:val="00CB574F"/>
    <w:rsid w:val="00CB5BBB"/>
    <w:rsid w:val="00CB5ED0"/>
    <w:rsid w:val="00CB62CC"/>
    <w:rsid w:val="00CB6359"/>
    <w:rsid w:val="00CB66BE"/>
    <w:rsid w:val="00CB6921"/>
    <w:rsid w:val="00CB75BB"/>
    <w:rsid w:val="00CC04D6"/>
    <w:rsid w:val="00CC0A48"/>
    <w:rsid w:val="00CC0C62"/>
    <w:rsid w:val="00CC1CC6"/>
    <w:rsid w:val="00CC25EF"/>
    <w:rsid w:val="00CC2738"/>
    <w:rsid w:val="00CC2CCD"/>
    <w:rsid w:val="00CC319A"/>
    <w:rsid w:val="00CC372A"/>
    <w:rsid w:val="00CC3A20"/>
    <w:rsid w:val="00CC3E30"/>
    <w:rsid w:val="00CC457A"/>
    <w:rsid w:val="00CC469E"/>
    <w:rsid w:val="00CC4AEB"/>
    <w:rsid w:val="00CC5284"/>
    <w:rsid w:val="00CC57B1"/>
    <w:rsid w:val="00CC69F6"/>
    <w:rsid w:val="00CC6AB0"/>
    <w:rsid w:val="00CC6D70"/>
    <w:rsid w:val="00CC778B"/>
    <w:rsid w:val="00CC785C"/>
    <w:rsid w:val="00CC7921"/>
    <w:rsid w:val="00CC7F85"/>
    <w:rsid w:val="00CD00B2"/>
    <w:rsid w:val="00CD044A"/>
    <w:rsid w:val="00CD0529"/>
    <w:rsid w:val="00CD185E"/>
    <w:rsid w:val="00CD1ECE"/>
    <w:rsid w:val="00CD2950"/>
    <w:rsid w:val="00CD2B18"/>
    <w:rsid w:val="00CD30D7"/>
    <w:rsid w:val="00CD3169"/>
    <w:rsid w:val="00CD3925"/>
    <w:rsid w:val="00CD3DD2"/>
    <w:rsid w:val="00CD4160"/>
    <w:rsid w:val="00CD44DB"/>
    <w:rsid w:val="00CD4F90"/>
    <w:rsid w:val="00CD5291"/>
    <w:rsid w:val="00CD5C14"/>
    <w:rsid w:val="00CD6074"/>
    <w:rsid w:val="00CD652F"/>
    <w:rsid w:val="00CD6B33"/>
    <w:rsid w:val="00CD75CF"/>
    <w:rsid w:val="00CE0091"/>
    <w:rsid w:val="00CE0760"/>
    <w:rsid w:val="00CE093A"/>
    <w:rsid w:val="00CE09EF"/>
    <w:rsid w:val="00CE0A33"/>
    <w:rsid w:val="00CE1105"/>
    <w:rsid w:val="00CE150A"/>
    <w:rsid w:val="00CE1D70"/>
    <w:rsid w:val="00CE2245"/>
    <w:rsid w:val="00CE2437"/>
    <w:rsid w:val="00CE2B67"/>
    <w:rsid w:val="00CE35CD"/>
    <w:rsid w:val="00CE3A9B"/>
    <w:rsid w:val="00CE3E2B"/>
    <w:rsid w:val="00CE3F67"/>
    <w:rsid w:val="00CE400F"/>
    <w:rsid w:val="00CE4E6F"/>
    <w:rsid w:val="00CE4F48"/>
    <w:rsid w:val="00CE55CF"/>
    <w:rsid w:val="00CE585D"/>
    <w:rsid w:val="00CE59FC"/>
    <w:rsid w:val="00CE5B43"/>
    <w:rsid w:val="00CE5FFD"/>
    <w:rsid w:val="00CE6EC5"/>
    <w:rsid w:val="00CE73EE"/>
    <w:rsid w:val="00CE7580"/>
    <w:rsid w:val="00CE772B"/>
    <w:rsid w:val="00CE7E58"/>
    <w:rsid w:val="00CE7EA1"/>
    <w:rsid w:val="00CE7FB3"/>
    <w:rsid w:val="00CF061E"/>
    <w:rsid w:val="00CF08A1"/>
    <w:rsid w:val="00CF0BAD"/>
    <w:rsid w:val="00CF0C84"/>
    <w:rsid w:val="00CF0F30"/>
    <w:rsid w:val="00CF104E"/>
    <w:rsid w:val="00CF11C7"/>
    <w:rsid w:val="00CF1C03"/>
    <w:rsid w:val="00CF1C15"/>
    <w:rsid w:val="00CF1D94"/>
    <w:rsid w:val="00CF2338"/>
    <w:rsid w:val="00CF273E"/>
    <w:rsid w:val="00CF2D52"/>
    <w:rsid w:val="00CF332A"/>
    <w:rsid w:val="00CF3461"/>
    <w:rsid w:val="00CF38D3"/>
    <w:rsid w:val="00CF4761"/>
    <w:rsid w:val="00CF4BF4"/>
    <w:rsid w:val="00CF4FD1"/>
    <w:rsid w:val="00CF5361"/>
    <w:rsid w:val="00CF547F"/>
    <w:rsid w:val="00CF5900"/>
    <w:rsid w:val="00CF590F"/>
    <w:rsid w:val="00CF5940"/>
    <w:rsid w:val="00CF5C83"/>
    <w:rsid w:val="00CF6BDE"/>
    <w:rsid w:val="00CF6C9E"/>
    <w:rsid w:val="00CF7493"/>
    <w:rsid w:val="00CF76BB"/>
    <w:rsid w:val="00CF78E6"/>
    <w:rsid w:val="00CF7CA0"/>
    <w:rsid w:val="00CF7F29"/>
    <w:rsid w:val="00D00396"/>
    <w:rsid w:val="00D0055F"/>
    <w:rsid w:val="00D00E14"/>
    <w:rsid w:val="00D0141C"/>
    <w:rsid w:val="00D02015"/>
    <w:rsid w:val="00D02437"/>
    <w:rsid w:val="00D0255A"/>
    <w:rsid w:val="00D027E3"/>
    <w:rsid w:val="00D02FDD"/>
    <w:rsid w:val="00D03273"/>
    <w:rsid w:val="00D03B28"/>
    <w:rsid w:val="00D03E50"/>
    <w:rsid w:val="00D042D6"/>
    <w:rsid w:val="00D047DA"/>
    <w:rsid w:val="00D048D9"/>
    <w:rsid w:val="00D048E6"/>
    <w:rsid w:val="00D0501C"/>
    <w:rsid w:val="00D0543D"/>
    <w:rsid w:val="00D054BD"/>
    <w:rsid w:val="00D05C10"/>
    <w:rsid w:val="00D06792"/>
    <w:rsid w:val="00D06D0F"/>
    <w:rsid w:val="00D06ED1"/>
    <w:rsid w:val="00D07B34"/>
    <w:rsid w:val="00D07C03"/>
    <w:rsid w:val="00D07F04"/>
    <w:rsid w:val="00D07FA1"/>
    <w:rsid w:val="00D1076B"/>
    <w:rsid w:val="00D11201"/>
    <w:rsid w:val="00D1146F"/>
    <w:rsid w:val="00D114CE"/>
    <w:rsid w:val="00D114DD"/>
    <w:rsid w:val="00D11768"/>
    <w:rsid w:val="00D1195A"/>
    <w:rsid w:val="00D12231"/>
    <w:rsid w:val="00D123A0"/>
    <w:rsid w:val="00D128D2"/>
    <w:rsid w:val="00D12B45"/>
    <w:rsid w:val="00D12F33"/>
    <w:rsid w:val="00D13212"/>
    <w:rsid w:val="00D135FE"/>
    <w:rsid w:val="00D1364C"/>
    <w:rsid w:val="00D1365C"/>
    <w:rsid w:val="00D1405A"/>
    <w:rsid w:val="00D146DC"/>
    <w:rsid w:val="00D14A31"/>
    <w:rsid w:val="00D14AD7"/>
    <w:rsid w:val="00D157B2"/>
    <w:rsid w:val="00D15817"/>
    <w:rsid w:val="00D15A50"/>
    <w:rsid w:val="00D15A86"/>
    <w:rsid w:val="00D15F08"/>
    <w:rsid w:val="00D1612E"/>
    <w:rsid w:val="00D16E7C"/>
    <w:rsid w:val="00D1785A"/>
    <w:rsid w:val="00D17D48"/>
    <w:rsid w:val="00D17F88"/>
    <w:rsid w:val="00D2031B"/>
    <w:rsid w:val="00D2088E"/>
    <w:rsid w:val="00D20BD1"/>
    <w:rsid w:val="00D20F4D"/>
    <w:rsid w:val="00D2118D"/>
    <w:rsid w:val="00D211F3"/>
    <w:rsid w:val="00D21365"/>
    <w:rsid w:val="00D2142A"/>
    <w:rsid w:val="00D21494"/>
    <w:rsid w:val="00D219F7"/>
    <w:rsid w:val="00D21E6E"/>
    <w:rsid w:val="00D224A1"/>
    <w:rsid w:val="00D224EF"/>
    <w:rsid w:val="00D22908"/>
    <w:rsid w:val="00D22CE7"/>
    <w:rsid w:val="00D22EB8"/>
    <w:rsid w:val="00D230CA"/>
    <w:rsid w:val="00D23BEF"/>
    <w:rsid w:val="00D24206"/>
    <w:rsid w:val="00D247C2"/>
    <w:rsid w:val="00D249B1"/>
    <w:rsid w:val="00D24F53"/>
    <w:rsid w:val="00D252FA"/>
    <w:rsid w:val="00D25644"/>
    <w:rsid w:val="00D25AC4"/>
    <w:rsid w:val="00D26346"/>
    <w:rsid w:val="00D263D1"/>
    <w:rsid w:val="00D2679F"/>
    <w:rsid w:val="00D2685F"/>
    <w:rsid w:val="00D26B87"/>
    <w:rsid w:val="00D26DB6"/>
    <w:rsid w:val="00D273F7"/>
    <w:rsid w:val="00D27448"/>
    <w:rsid w:val="00D27CE1"/>
    <w:rsid w:val="00D27F21"/>
    <w:rsid w:val="00D30555"/>
    <w:rsid w:val="00D305AC"/>
    <w:rsid w:val="00D30E02"/>
    <w:rsid w:val="00D30F6A"/>
    <w:rsid w:val="00D31AA6"/>
    <w:rsid w:val="00D31B45"/>
    <w:rsid w:val="00D3218D"/>
    <w:rsid w:val="00D321D5"/>
    <w:rsid w:val="00D32805"/>
    <w:rsid w:val="00D32A14"/>
    <w:rsid w:val="00D32B15"/>
    <w:rsid w:val="00D32BB7"/>
    <w:rsid w:val="00D33401"/>
    <w:rsid w:val="00D33E9B"/>
    <w:rsid w:val="00D34780"/>
    <w:rsid w:val="00D34803"/>
    <w:rsid w:val="00D34A1B"/>
    <w:rsid w:val="00D34A4C"/>
    <w:rsid w:val="00D34F7A"/>
    <w:rsid w:val="00D35582"/>
    <w:rsid w:val="00D356D0"/>
    <w:rsid w:val="00D3615C"/>
    <w:rsid w:val="00D3690C"/>
    <w:rsid w:val="00D36EC4"/>
    <w:rsid w:val="00D36F1F"/>
    <w:rsid w:val="00D37787"/>
    <w:rsid w:val="00D37CC4"/>
    <w:rsid w:val="00D37F7D"/>
    <w:rsid w:val="00D401F0"/>
    <w:rsid w:val="00D4039B"/>
    <w:rsid w:val="00D40E4D"/>
    <w:rsid w:val="00D4181B"/>
    <w:rsid w:val="00D41A14"/>
    <w:rsid w:val="00D41A52"/>
    <w:rsid w:val="00D42F93"/>
    <w:rsid w:val="00D43924"/>
    <w:rsid w:val="00D43D48"/>
    <w:rsid w:val="00D45596"/>
    <w:rsid w:val="00D4563C"/>
    <w:rsid w:val="00D457D8"/>
    <w:rsid w:val="00D4588F"/>
    <w:rsid w:val="00D45AEA"/>
    <w:rsid w:val="00D4626E"/>
    <w:rsid w:val="00D46F13"/>
    <w:rsid w:val="00D4749D"/>
    <w:rsid w:val="00D47A5B"/>
    <w:rsid w:val="00D47BE2"/>
    <w:rsid w:val="00D47E4C"/>
    <w:rsid w:val="00D50543"/>
    <w:rsid w:val="00D5074B"/>
    <w:rsid w:val="00D50819"/>
    <w:rsid w:val="00D508B0"/>
    <w:rsid w:val="00D51584"/>
    <w:rsid w:val="00D51747"/>
    <w:rsid w:val="00D51878"/>
    <w:rsid w:val="00D518BA"/>
    <w:rsid w:val="00D51B9E"/>
    <w:rsid w:val="00D525A2"/>
    <w:rsid w:val="00D5273C"/>
    <w:rsid w:val="00D52F6D"/>
    <w:rsid w:val="00D53595"/>
    <w:rsid w:val="00D53699"/>
    <w:rsid w:val="00D536B8"/>
    <w:rsid w:val="00D53FB2"/>
    <w:rsid w:val="00D53FD3"/>
    <w:rsid w:val="00D54003"/>
    <w:rsid w:val="00D54984"/>
    <w:rsid w:val="00D54F47"/>
    <w:rsid w:val="00D55A24"/>
    <w:rsid w:val="00D56820"/>
    <w:rsid w:val="00D56A7E"/>
    <w:rsid w:val="00D56F67"/>
    <w:rsid w:val="00D5732A"/>
    <w:rsid w:val="00D573EF"/>
    <w:rsid w:val="00D57415"/>
    <w:rsid w:val="00D5754A"/>
    <w:rsid w:val="00D579E7"/>
    <w:rsid w:val="00D57AAC"/>
    <w:rsid w:val="00D57F01"/>
    <w:rsid w:val="00D6023C"/>
    <w:rsid w:val="00D6264E"/>
    <w:rsid w:val="00D62D27"/>
    <w:rsid w:val="00D62D8D"/>
    <w:rsid w:val="00D62DE0"/>
    <w:rsid w:val="00D631B7"/>
    <w:rsid w:val="00D63351"/>
    <w:rsid w:val="00D6412A"/>
    <w:rsid w:val="00D64F7A"/>
    <w:rsid w:val="00D64FFA"/>
    <w:rsid w:val="00D65225"/>
    <w:rsid w:val="00D656D5"/>
    <w:rsid w:val="00D65BD9"/>
    <w:rsid w:val="00D66971"/>
    <w:rsid w:val="00D66A22"/>
    <w:rsid w:val="00D671CD"/>
    <w:rsid w:val="00D70C10"/>
    <w:rsid w:val="00D70C89"/>
    <w:rsid w:val="00D715AC"/>
    <w:rsid w:val="00D71C3C"/>
    <w:rsid w:val="00D71D8E"/>
    <w:rsid w:val="00D72E64"/>
    <w:rsid w:val="00D72F58"/>
    <w:rsid w:val="00D73302"/>
    <w:rsid w:val="00D7354F"/>
    <w:rsid w:val="00D739BF"/>
    <w:rsid w:val="00D73A40"/>
    <w:rsid w:val="00D73BD1"/>
    <w:rsid w:val="00D73C8D"/>
    <w:rsid w:val="00D73E3B"/>
    <w:rsid w:val="00D73E94"/>
    <w:rsid w:val="00D74AA3"/>
    <w:rsid w:val="00D7637C"/>
    <w:rsid w:val="00D77672"/>
    <w:rsid w:val="00D809F0"/>
    <w:rsid w:val="00D81249"/>
    <w:rsid w:val="00D81D04"/>
    <w:rsid w:val="00D83C63"/>
    <w:rsid w:val="00D83FA2"/>
    <w:rsid w:val="00D84435"/>
    <w:rsid w:val="00D8459B"/>
    <w:rsid w:val="00D84822"/>
    <w:rsid w:val="00D85029"/>
    <w:rsid w:val="00D853A3"/>
    <w:rsid w:val="00D85B87"/>
    <w:rsid w:val="00D85D61"/>
    <w:rsid w:val="00D85FF0"/>
    <w:rsid w:val="00D8603A"/>
    <w:rsid w:val="00D861AC"/>
    <w:rsid w:val="00D86676"/>
    <w:rsid w:val="00D86AAD"/>
    <w:rsid w:val="00D8708C"/>
    <w:rsid w:val="00D87198"/>
    <w:rsid w:val="00D87646"/>
    <w:rsid w:val="00D87D78"/>
    <w:rsid w:val="00D9066A"/>
    <w:rsid w:val="00D91B71"/>
    <w:rsid w:val="00D91BE7"/>
    <w:rsid w:val="00D91E0C"/>
    <w:rsid w:val="00D928DC"/>
    <w:rsid w:val="00D92BF2"/>
    <w:rsid w:val="00D92CB1"/>
    <w:rsid w:val="00D9324F"/>
    <w:rsid w:val="00D93FED"/>
    <w:rsid w:val="00D947FC"/>
    <w:rsid w:val="00D94BBB"/>
    <w:rsid w:val="00D94E14"/>
    <w:rsid w:val="00D94EC6"/>
    <w:rsid w:val="00D94EDC"/>
    <w:rsid w:val="00D95097"/>
    <w:rsid w:val="00D95159"/>
    <w:rsid w:val="00D95C1C"/>
    <w:rsid w:val="00D95E6F"/>
    <w:rsid w:val="00D96177"/>
    <w:rsid w:val="00D961B9"/>
    <w:rsid w:val="00D9652C"/>
    <w:rsid w:val="00D96912"/>
    <w:rsid w:val="00D974FD"/>
    <w:rsid w:val="00D975C5"/>
    <w:rsid w:val="00D97A51"/>
    <w:rsid w:val="00D97E7A"/>
    <w:rsid w:val="00D97F11"/>
    <w:rsid w:val="00DA053E"/>
    <w:rsid w:val="00DA0D73"/>
    <w:rsid w:val="00DA10AD"/>
    <w:rsid w:val="00DA10D1"/>
    <w:rsid w:val="00DA1781"/>
    <w:rsid w:val="00DA19DE"/>
    <w:rsid w:val="00DA1A67"/>
    <w:rsid w:val="00DA26AA"/>
    <w:rsid w:val="00DA28C3"/>
    <w:rsid w:val="00DA3779"/>
    <w:rsid w:val="00DA40B9"/>
    <w:rsid w:val="00DA446C"/>
    <w:rsid w:val="00DA4880"/>
    <w:rsid w:val="00DA491D"/>
    <w:rsid w:val="00DA52AE"/>
    <w:rsid w:val="00DA5809"/>
    <w:rsid w:val="00DA59D2"/>
    <w:rsid w:val="00DA5BCF"/>
    <w:rsid w:val="00DA6A8A"/>
    <w:rsid w:val="00DA6C97"/>
    <w:rsid w:val="00DA7AC7"/>
    <w:rsid w:val="00DA7D9C"/>
    <w:rsid w:val="00DB1B97"/>
    <w:rsid w:val="00DB1F67"/>
    <w:rsid w:val="00DB2640"/>
    <w:rsid w:val="00DB2F8C"/>
    <w:rsid w:val="00DB3146"/>
    <w:rsid w:val="00DB3EB7"/>
    <w:rsid w:val="00DB3ED5"/>
    <w:rsid w:val="00DB43A4"/>
    <w:rsid w:val="00DB450A"/>
    <w:rsid w:val="00DB4DD6"/>
    <w:rsid w:val="00DB5152"/>
    <w:rsid w:val="00DB51BE"/>
    <w:rsid w:val="00DB5397"/>
    <w:rsid w:val="00DB5876"/>
    <w:rsid w:val="00DB5986"/>
    <w:rsid w:val="00DB5BC8"/>
    <w:rsid w:val="00DB5C08"/>
    <w:rsid w:val="00DB5E68"/>
    <w:rsid w:val="00DB65B7"/>
    <w:rsid w:val="00DB6AA4"/>
    <w:rsid w:val="00DB6C0E"/>
    <w:rsid w:val="00DB6D80"/>
    <w:rsid w:val="00DB6E2F"/>
    <w:rsid w:val="00DB6F79"/>
    <w:rsid w:val="00DB70DE"/>
    <w:rsid w:val="00DB73A7"/>
    <w:rsid w:val="00DB73F5"/>
    <w:rsid w:val="00DB77B9"/>
    <w:rsid w:val="00DB7890"/>
    <w:rsid w:val="00DB7CA5"/>
    <w:rsid w:val="00DB7F6F"/>
    <w:rsid w:val="00DC03C4"/>
    <w:rsid w:val="00DC04D0"/>
    <w:rsid w:val="00DC0A74"/>
    <w:rsid w:val="00DC0AC5"/>
    <w:rsid w:val="00DC0F6B"/>
    <w:rsid w:val="00DC1167"/>
    <w:rsid w:val="00DC19C8"/>
    <w:rsid w:val="00DC1DB6"/>
    <w:rsid w:val="00DC1F28"/>
    <w:rsid w:val="00DC27BC"/>
    <w:rsid w:val="00DC2A1D"/>
    <w:rsid w:val="00DC2A26"/>
    <w:rsid w:val="00DC2A8B"/>
    <w:rsid w:val="00DC35FA"/>
    <w:rsid w:val="00DC3966"/>
    <w:rsid w:val="00DC3DBA"/>
    <w:rsid w:val="00DC4595"/>
    <w:rsid w:val="00DC4AA2"/>
    <w:rsid w:val="00DC5527"/>
    <w:rsid w:val="00DC5C46"/>
    <w:rsid w:val="00DC5FD2"/>
    <w:rsid w:val="00DC6094"/>
    <w:rsid w:val="00DC65AF"/>
    <w:rsid w:val="00DC7717"/>
    <w:rsid w:val="00DC7901"/>
    <w:rsid w:val="00DD0052"/>
    <w:rsid w:val="00DD08BE"/>
    <w:rsid w:val="00DD11D9"/>
    <w:rsid w:val="00DD192C"/>
    <w:rsid w:val="00DD21A7"/>
    <w:rsid w:val="00DD2AE5"/>
    <w:rsid w:val="00DD3640"/>
    <w:rsid w:val="00DD3CB0"/>
    <w:rsid w:val="00DD4014"/>
    <w:rsid w:val="00DD45C8"/>
    <w:rsid w:val="00DD4ABB"/>
    <w:rsid w:val="00DD51A6"/>
    <w:rsid w:val="00DD56BB"/>
    <w:rsid w:val="00DD5AD5"/>
    <w:rsid w:val="00DD5F60"/>
    <w:rsid w:val="00DD6277"/>
    <w:rsid w:val="00DD6298"/>
    <w:rsid w:val="00DD6806"/>
    <w:rsid w:val="00DD6975"/>
    <w:rsid w:val="00DD6B86"/>
    <w:rsid w:val="00DD6C54"/>
    <w:rsid w:val="00DD7145"/>
    <w:rsid w:val="00DE0157"/>
    <w:rsid w:val="00DE0642"/>
    <w:rsid w:val="00DE0D2B"/>
    <w:rsid w:val="00DE181F"/>
    <w:rsid w:val="00DE18AC"/>
    <w:rsid w:val="00DE1A8B"/>
    <w:rsid w:val="00DE1B4D"/>
    <w:rsid w:val="00DE1BBB"/>
    <w:rsid w:val="00DE1F36"/>
    <w:rsid w:val="00DE2141"/>
    <w:rsid w:val="00DE2778"/>
    <w:rsid w:val="00DE2F74"/>
    <w:rsid w:val="00DE3001"/>
    <w:rsid w:val="00DE3376"/>
    <w:rsid w:val="00DE34D3"/>
    <w:rsid w:val="00DE3558"/>
    <w:rsid w:val="00DE40B1"/>
    <w:rsid w:val="00DE415F"/>
    <w:rsid w:val="00DE4737"/>
    <w:rsid w:val="00DE47DE"/>
    <w:rsid w:val="00DE49D1"/>
    <w:rsid w:val="00DE5349"/>
    <w:rsid w:val="00DE5644"/>
    <w:rsid w:val="00DE6687"/>
    <w:rsid w:val="00DE6E23"/>
    <w:rsid w:val="00DE6F6E"/>
    <w:rsid w:val="00DE721D"/>
    <w:rsid w:val="00DE730D"/>
    <w:rsid w:val="00DE76A7"/>
    <w:rsid w:val="00DE76F6"/>
    <w:rsid w:val="00DE78A9"/>
    <w:rsid w:val="00DE7F13"/>
    <w:rsid w:val="00DF04D2"/>
    <w:rsid w:val="00DF0557"/>
    <w:rsid w:val="00DF055C"/>
    <w:rsid w:val="00DF143F"/>
    <w:rsid w:val="00DF232B"/>
    <w:rsid w:val="00DF265D"/>
    <w:rsid w:val="00DF29A4"/>
    <w:rsid w:val="00DF2B00"/>
    <w:rsid w:val="00DF3128"/>
    <w:rsid w:val="00DF31BC"/>
    <w:rsid w:val="00DF3203"/>
    <w:rsid w:val="00DF3436"/>
    <w:rsid w:val="00DF36B5"/>
    <w:rsid w:val="00DF3745"/>
    <w:rsid w:val="00DF3B06"/>
    <w:rsid w:val="00DF3FC0"/>
    <w:rsid w:val="00DF4239"/>
    <w:rsid w:val="00DF4DD5"/>
    <w:rsid w:val="00DF5505"/>
    <w:rsid w:val="00DF5923"/>
    <w:rsid w:val="00DF5B9E"/>
    <w:rsid w:val="00DF5DB5"/>
    <w:rsid w:val="00DF5E14"/>
    <w:rsid w:val="00DF6440"/>
    <w:rsid w:val="00DF6B03"/>
    <w:rsid w:val="00DF6C42"/>
    <w:rsid w:val="00DF708D"/>
    <w:rsid w:val="00DF7126"/>
    <w:rsid w:val="00DF72D6"/>
    <w:rsid w:val="00DF76A3"/>
    <w:rsid w:val="00DF7A2D"/>
    <w:rsid w:val="00DF7DDF"/>
    <w:rsid w:val="00E000CD"/>
    <w:rsid w:val="00E00567"/>
    <w:rsid w:val="00E006CC"/>
    <w:rsid w:val="00E00827"/>
    <w:rsid w:val="00E00A8F"/>
    <w:rsid w:val="00E00F17"/>
    <w:rsid w:val="00E0109A"/>
    <w:rsid w:val="00E0155C"/>
    <w:rsid w:val="00E01FFC"/>
    <w:rsid w:val="00E02119"/>
    <w:rsid w:val="00E0281D"/>
    <w:rsid w:val="00E02D44"/>
    <w:rsid w:val="00E03088"/>
    <w:rsid w:val="00E03559"/>
    <w:rsid w:val="00E046BA"/>
    <w:rsid w:val="00E0494C"/>
    <w:rsid w:val="00E0497F"/>
    <w:rsid w:val="00E05119"/>
    <w:rsid w:val="00E059F1"/>
    <w:rsid w:val="00E063AE"/>
    <w:rsid w:val="00E064DA"/>
    <w:rsid w:val="00E06D43"/>
    <w:rsid w:val="00E06F61"/>
    <w:rsid w:val="00E0704D"/>
    <w:rsid w:val="00E07503"/>
    <w:rsid w:val="00E07EAF"/>
    <w:rsid w:val="00E10578"/>
    <w:rsid w:val="00E1091E"/>
    <w:rsid w:val="00E118E5"/>
    <w:rsid w:val="00E11A54"/>
    <w:rsid w:val="00E11BAF"/>
    <w:rsid w:val="00E11E0C"/>
    <w:rsid w:val="00E11FD3"/>
    <w:rsid w:val="00E12134"/>
    <w:rsid w:val="00E1265D"/>
    <w:rsid w:val="00E12B99"/>
    <w:rsid w:val="00E1365A"/>
    <w:rsid w:val="00E1389A"/>
    <w:rsid w:val="00E13A5C"/>
    <w:rsid w:val="00E1536C"/>
    <w:rsid w:val="00E15931"/>
    <w:rsid w:val="00E16058"/>
    <w:rsid w:val="00E16776"/>
    <w:rsid w:val="00E17030"/>
    <w:rsid w:val="00E170B9"/>
    <w:rsid w:val="00E170BE"/>
    <w:rsid w:val="00E1711F"/>
    <w:rsid w:val="00E17371"/>
    <w:rsid w:val="00E17854"/>
    <w:rsid w:val="00E20062"/>
    <w:rsid w:val="00E212F6"/>
    <w:rsid w:val="00E22264"/>
    <w:rsid w:val="00E22D5A"/>
    <w:rsid w:val="00E23D6C"/>
    <w:rsid w:val="00E24783"/>
    <w:rsid w:val="00E24A79"/>
    <w:rsid w:val="00E24ECA"/>
    <w:rsid w:val="00E265BB"/>
    <w:rsid w:val="00E2665B"/>
    <w:rsid w:val="00E272FA"/>
    <w:rsid w:val="00E273A1"/>
    <w:rsid w:val="00E2742C"/>
    <w:rsid w:val="00E276A6"/>
    <w:rsid w:val="00E30136"/>
    <w:rsid w:val="00E30285"/>
    <w:rsid w:val="00E30EB0"/>
    <w:rsid w:val="00E310E3"/>
    <w:rsid w:val="00E31118"/>
    <w:rsid w:val="00E31932"/>
    <w:rsid w:val="00E319B7"/>
    <w:rsid w:val="00E31FC0"/>
    <w:rsid w:val="00E32163"/>
    <w:rsid w:val="00E32582"/>
    <w:rsid w:val="00E341CB"/>
    <w:rsid w:val="00E34221"/>
    <w:rsid w:val="00E3439F"/>
    <w:rsid w:val="00E34579"/>
    <w:rsid w:val="00E34993"/>
    <w:rsid w:val="00E350E3"/>
    <w:rsid w:val="00E351E6"/>
    <w:rsid w:val="00E3578E"/>
    <w:rsid w:val="00E35A33"/>
    <w:rsid w:val="00E35C4D"/>
    <w:rsid w:val="00E36636"/>
    <w:rsid w:val="00E37449"/>
    <w:rsid w:val="00E4040A"/>
    <w:rsid w:val="00E40758"/>
    <w:rsid w:val="00E41657"/>
    <w:rsid w:val="00E41921"/>
    <w:rsid w:val="00E41C9C"/>
    <w:rsid w:val="00E4216E"/>
    <w:rsid w:val="00E42760"/>
    <w:rsid w:val="00E42A65"/>
    <w:rsid w:val="00E42E28"/>
    <w:rsid w:val="00E43492"/>
    <w:rsid w:val="00E435DF"/>
    <w:rsid w:val="00E4361B"/>
    <w:rsid w:val="00E43B4F"/>
    <w:rsid w:val="00E43D03"/>
    <w:rsid w:val="00E443F4"/>
    <w:rsid w:val="00E44616"/>
    <w:rsid w:val="00E44635"/>
    <w:rsid w:val="00E44AD0"/>
    <w:rsid w:val="00E44AF7"/>
    <w:rsid w:val="00E44DEB"/>
    <w:rsid w:val="00E44E70"/>
    <w:rsid w:val="00E45048"/>
    <w:rsid w:val="00E45BD1"/>
    <w:rsid w:val="00E45C60"/>
    <w:rsid w:val="00E46335"/>
    <w:rsid w:val="00E46438"/>
    <w:rsid w:val="00E46AC0"/>
    <w:rsid w:val="00E47383"/>
    <w:rsid w:val="00E47ED6"/>
    <w:rsid w:val="00E5094C"/>
    <w:rsid w:val="00E509B2"/>
    <w:rsid w:val="00E509E0"/>
    <w:rsid w:val="00E50CCA"/>
    <w:rsid w:val="00E5126D"/>
    <w:rsid w:val="00E514C5"/>
    <w:rsid w:val="00E51BD9"/>
    <w:rsid w:val="00E51EC7"/>
    <w:rsid w:val="00E5222D"/>
    <w:rsid w:val="00E52620"/>
    <w:rsid w:val="00E53CF8"/>
    <w:rsid w:val="00E546CB"/>
    <w:rsid w:val="00E54FB4"/>
    <w:rsid w:val="00E551E7"/>
    <w:rsid w:val="00E558E1"/>
    <w:rsid w:val="00E559FA"/>
    <w:rsid w:val="00E55D5D"/>
    <w:rsid w:val="00E56845"/>
    <w:rsid w:val="00E57008"/>
    <w:rsid w:val="00E571B1"/>
    <w:rsid w:val="00E57635"/>
    <w:rsid w:val="00E57705"/>
    <w:rsid w:val="00E5770F"/>
    <w:rsid w:val="00E5785E"/>
    <w:rsid w:val="00E57E31"/>
    <w:rsid w:val="00E57FE6"/>
    <w:rsid w:val="00E603A6"/>
    <w:rsid w:val="00E6040A"/>
    <w:rsid w:val="00E604C2"/>
    <w:rsid w:val="00E60A2B"/>
    <w:rsid w:val="00E60B5B"/>
    <w:rsid w:val="00E61E50"/>
    <w:rsid w:val="00E62525"/>
    <w:rsid w:val="00E62E69"/>
    <w:rsid w:val="00E630EA"/>
    <w:rsid w:val="00E643AF"/>
    <w:rsid w:val="00E643BD"/>
    <w:rsid w:val="00E64471"/>
    <w:rsid w:val="00E6488D"/>
    <w:rsid w:val="00E64EE8"/>
    <w:rsid w:val="00E650AF"/>
    <w:rsid w:val="00E65197"/>
    <w:rsid w:val="00E65784"/>
    <w:rsid w:val="00E65EF5"/>
    <w:rsid w:val="00E66C9D"/>
    <w:rsid w:val="00E67469"/>
    <w:rsid w:val="00E674D3"/>
    <w:rsid w:val="00E7009C"/>
    <w:rsid w:val="00E701F8"/>
    <w:rsid w:val="00E7022C"/>
    <w:rsid w:val="00E70831"/>
    <w:rsid w:val="00E70B6D"/>
    <w:rsid w:val="00E71137"/>
    <w:rsid w:val="00E71592"/>
    <w:rsid w:val="00E721C5"/>
    <w:rsid w:val="00E724C4"/>
    <w:rsid w:val="00E72640"/>
    <w:rsid w:val="00E72D14"/>
    <w:rsid w:val="00E733A4"/>
    <w:rsid w:val="00E7376B"/>
    <w:rsid w:val="00E74F24"/>
    <w:rsid w:val="00E75189"/>
    <w:rsid w:val="00E7641C"/>
    <w:rsid w:val="00E77042"/>
    <w:rsid w:val="00E77095"/>
    <w:rsid w:val="00E778B7"/>
    <w:rsid w:val="00E77B23"/>
    <w:rsid w:val="00E77FEA"/>
    <w:rsid w:val="00E8042A"/>
    <w:rsid w:val="00E80D37"/>
    <w:rsid w:val="00E82038"/>
    <w:rsid w:val="00E827B7"/>
    <w:rsid w:val="00E831BC"/>
    <w:rsid w:val="00E83895"/>
    <w:rsid w:val="00E83A7F"/>
    <w:rsid w:val="00E83BF2"/>
    <w:rsid w:val="00E83F7E"/>
    <w:rsid w:val="00E842C1"/>
    <w:rsid w:val="00E8457E"/>
    <w:rsid w:val="00E84E83"/>
    <w:rsid w:val="00E851CF"/>
    <w:rsid w:val="00E85343"/>
    <w:rsid w:val="00E85685"/>
    <w:rsid w:val="00E858EB"/>
    <w:rsid w:val="00E85F45"/>
    <w:rsid w:val="00E8620D"/>
    <w:rsid w:val="00E8636F"/>
    <w:rsid w:val="00E86593"/>
    <w:rsid w:val="00E8697E"/>
    <w:rsid w:val="00E86D0D"/>
    <w:rsid w:val="00E86D2A"/>
    <w:rsid w:val="00E86D51"/>
    <w:rsid w:val="00E86F3B"/>
    <w:rsid w:val="00E876B6"/>
    <w:rsid w:val="00E906AF"/>
    <w:rsid w:val="00E907C4"/>
    <w:rsid w:val="00E90C1B"/>
    <w:rsid w:val="00E90D47"/>
    <w:rsid w:val="00E910AE"/>
    <w:rsid w:val="00E91608"/>
    <w:rsid w:val="00E917EB"/>
    <w:rsid w:val="00E91873"/>
    <w:rsid w:val="00E91C20"/>
    <w:rsid w:val="00E91E57"/>
    <w:rsid w:val="00E91F07"/>
    <w:rsid w:val="00E91F8F"/>
    <w:rsid w:val="00E92920"/>
    <w:rsid w:val="00E93169"/>
    <w:rsid w:val="00E9339A"/>
    <w:rsid w:val="00E93544"/>
    <w:rsid w:val="00E93B71"/>
    <w:rsid w:val="00E93B84"/>
    <w:rsid w:val="00E93EFC"/>
    <w:rsid w:val="00E93F8C"/>
    <w:rsid w:val="00E941C9"/>
    <w:rsid w:val="00E941CC"/>
    <w:rsid w:val="00E944D5"/>
    <w:rsid w:val="00E949AF"/>
    <w:rsid w:val="00E95B48"/>
    <w:rsid w:val="00E9606E"/>
    <w:rsid w:val="00E96811"/>
    <w:rsid w:val="00E97489"/>
    <w:rsid w:val="00E9794D"/>
    <w:rsid w:val="00E97D4A"/>
    <w:rsid w:val="00E97F40"/>
    <w:rsid w:val="00EA023A"/>
    <w:rsid w:val="00EA02A9"/>
    <w:rsid w:val="00EA060C"/>
    <w:rsid w:val="00EA09E8"/>
    <w:rsid w:val="00EA1A15"/>
    <w:rsid w:val="00EA1A2C"/>
    <w:rsid w:val="00EA1F6B"/>
    <w:rsid w:val="00EA203E"/>
    <w:rsid w:val="00EA2678"/>
    <w:rsid w:val="00EA35A4"/>
    <w:rsid w:val="00EA3F91"/>
    <w:rsid w:val="00EA4FE6"/>
    <w:rsid w:val="00EA522B"/>
    <w:rsid w:val="00EA5244"/>
    <w:rsid w:val="00EA58D4"/>
    <w:rsid w:val="00EA58FE"/>
    <w:rsid w:val="00EA62DA"/>
    <w:rsid w:val="00EA6568"/>
    <w:rsid w:val="00EA6B4D"/>
    <w:rsid w:val="00EA6B5F"/>
    <w:rsid w:val="00EA7436"/>
    <w:rsid w:val="00EA7A54"/>
    <w:rsid w:val="00EA7CB7"/>
    <w:rsid w:val="00EB0558"/>
    <w:rsid w:val="00EB0932"/>
    <w:rsid w:val="00EB0C23"/>
    <w:rsid w:val="00EB11D9"/>
    <w:rsid w:val="00EB135C"/>
    <w:rsid w:val="00EB13F5"/>
    <w:rsid w:val="00EB19CD"/>
    <w:rsid w:val="00EB1F1E"/>
    <w:rsid w:val="00EB2350"/>
    <w:rsid w:val="00EB2C99"/>
    <w:rsid w:val="00EB2E01"/>
    <w:rsid w:val="00EB30C2"/>
    <w:rsid w:val="00EB37B1"/>
    <w:rsid w:val="00EB39E1"/>
    <w:rsid w:val="00EB46A1"/>
    <w:rsid w:val="00EB46AC"/>
    <w:rsid w:val="00EB4757"/>
    <w:rsid w:val="00EB5052"/>
    <w:rsid w:val="00EB51BE"/>
    <w:rsid w:val="00EB5B86"/>
    <w:rsid w:val="00EB686B"/>
    <w:rsid w:val="00EB6AF4"/>
    <w:rsid w:val="00EB6C3C"/>
    <w:rsid w:val="00EB6FE1"/>
    <w:rsid w:val="00EB70C9"/>
    <w:rsid w:val="00EB7710"/>
    <w:rsid w:val="00EC03B0"/>
    <w:rsid w:val="00EC0933"/>
    <w:rsid w:val="00EC0D94"/>
    <w:rsid w:val="00EC1258"/>
    <w:rsid w:val="00EC187B"/>
    <w:rsid w:val="00EC19FF"/>
    <w:rsid w:val="00EC2003"/>
    <w:rsid w:val="00EC2BFA"/>
    <w:rsid w:val="00EC2D55"/>
    <w:rsid w:val="00EC2D9A"/>
    <w:rsid w:val="00EC3353"/>
    <w:rsid w:val="00EC3538"/>
    <w:rsid w:val="00EC4455"/>
    <w:rsid w:val="00EC49B6"/>
    <w:rsid w:val="00EC4B37"/>
    <w:rsid w:val="00EC5402"/>
    <w:rsid w:val="00EC55D2"/>
    <w:rsid w:val="00EC563D"/>
    <w:rsid w:val="00EC588A"/>
    <w:rsid w:val="00EC614A"/>
    <w:rsid w:val="00EC6271"/>
    <w:rsid w:val="00EC65E9"/>
    <w:rsid w:val="00EC6AD4"/>
    <w:rsid w:val="00EC6CFB"/>
    <w:rsid w:val="00EC75B7"/>
    <w:rsid w:val="00EC7752"/>
    <w:rsid w:val="00EC7AFE"/>
    <w:rsid w:val="00EC7C97"/>
    <w:rsid w:val="00ED1257"/>
    <w:rsid w:val="00ED1295"/>
    <w:rsid w:val="00ED1D52"/>
    <w:rsid w:val="00ED26A2"/>
    <w:rsid w:val="00ED2A3E"/>
    <w:rsid w:val="00ED3ADC"/>
    <w:rsid w:val="00ED3AE9"/>
    <w:rsid w:val="00ED44AC"/>
    <w:rsid w:val="00ED453E"/>
    <w:rsid w:val="00ED4ABE"/>
    <w:rsid w:val="00ED4EC9"/>
    <w:rsid w:val="00ED4F2A"/>
    <w:rsid w:val="00ED5776"/>
    <w:rsid w:val="00ED57B4"/>
    <w:rsid w:val="00ED5BB3"/>
    <w:rsid w:val="00ED6387"/>
    <w:rsid w:val="00ED697F"/>
    <w:rsid w:val="00ED6B0E"/>
    <w:rsid w:val="00ED6DD8"/>
    <w:rsid w:val="00ED6FC2"/>
    <w:rsid w:val="00ED6FFA"/>
    <w:rsid w:val="00ED7827"/>
    <w:rsid w:val="00ED7C47"/>
    <w:rsid w:val="00ED7C84"/>
    <w:rsid w:val="00ED7F78"/>
    <w:rsid w:val="00EE02DB"/>
    <w:rsid w:val="00EE044A"/>
    <w:rsid w:val="00EE083F"/>
    <w:rsid w:val="00EE0C34"/>
    <w:rsid w:val="00EE14EA"/>
    <w:rsid w:val="00EE1B17"/>
    <w:rsid w:val="00EE2E60"/>
    <w:rsid w:val="00EE3010"/>
    <w:rsid w:val="00EE3762"/>
    <w:rsid w:val="00EE40CE"/>
    <w:rsid w:val="00EE4C5C"/>
    <w:rsid w:val="00EE4E9E"/>
    <w:rsid w:val="00EE4ECA"/>
    <w:rsid w:val="00EE5353"/>
    <w:rsid w:val="00EE58A0"/>
    <w:rsid w:val="00EE613E"/>
    <w:rsid w:val="00EE640E"/>
    <w:rsid w:val="00EE6758"/>
    <w:rsid w:val="00EE67FC"/>
    <w:rsid w:val="00EE6DF1"/>
    <w:rsid w:val="00EE6F8D"/>
    <w:rsid w:val="00EE714E"/>
    <w:rsid w:val="00EE78F2"/>
    <w:rsid w:val="00EF087F"/>
    <w:rsid w:val="00EF123A"/>
    <w:rsid w:val="00EF1E58"/>
    <w:rsid w:val="00EF1F38"/>
    <w:rsid w:val="00EF22E9"/>
    <w:rsid w:val="00EF2516"/>
    <w:rsid w:val="00EF2793"/>
    <w:rsid w:val="00EF2E4A"/>
    <w:rsid w:val="00EF3666"/>
    <w:rsid w:val="00EF422C"/>
    <w:rsid w:val="00EF42E4"/>
    <w:rsid w:val="00EF4347"/>
    <w:rsid w:val="00EF4863"/>
    <w:rsid w:val="00EF4A33"/>
    <w:rsid w:val="00EF5036"/>
    <w:rsid w:val="00EF5132"/>
    <w:rsid w:val="00EF5AF7"/>
    <w:rsid w:val="00EF5BA5"/>
    <w:rsid w:val="00EF5EA6"/>
    <w:rsid w:val="00EF5F2F"/>
    <w:rsid w:val="00EF60A3"/>
    <w:rsid w:val="00EF684A"/>
    <w:rsid w:val="00EF6AB6"/>
    <w:rsid w:val="00EF6C30"/>
    <w:rsid w:val="00EF6D95"/>
    <w:rsid w:val="00EF6DE6"/>
    <w:rsid w:val="00EF7000"/>
    <w:rsid w:val="00EF78D1"/>
    <w:rsid w:val="00EF7945"/>
    <w:rsid w:val="00F0034D"/>
    <w:rsid w:val="00F0048D"/>
    <w:rsid w:val="00F014C1"/>
    <w:rsid w:val="00F01B75"/>
    <w:rsid w:val="00F022AC"/>
    <w:rsid w:val="00F02966"/>
    <w:rsid w:val="00F03084"/>
    <w:rsid w:val="00F035E5"/>
    <w:rsid w:val="00F0374D"/>
    <w:rsid w:val="00F037C2"/>
    <w:rsid w:val="00F03BD9"/>
    <w:rsid w:val="00F03D78"/>
    <w:rsid w:val="00F0423A"/>
    <w:rsid w:val="00F044C5"/>
    <w:rsid w:val="00F050E6"/>
    <w:rsid w:val="00F05622"/>
    <w:rsid w:val="00F056BF"/>
    <w:rsid w:val="00F05E41"/>
    <w:rsid w:val="00F05F16"/>
    <w:rsid w:val="00F06480"/>
    <w:rsid w:val="00F06879"/>
    <w:rsid w:val="00F06920"/>
    <w:rsid w:val="00F0699F"/>
    <w:rsid w:val="00F06BE5"/>
    <w:rsid w:val="00F075BA"/>
    <w:rsid w:val="00F078A6"/>
    <w:rsid w:val="00F10108"/>
    <w:rsid w:val="00F1014F"/>
    <w:rsid w:val="00F101E5"/>
    <w:rsid w:val="00F105FE"/>
    <w:rsid w:val="00F10B3E"/>
    <w:rsid w:val="00F11C40"/>
    <w:rsid w:val="00F12076"/>
    <w:rsid w:val="00F12705"/>
    <w:rsid w:val="00F1312C"/>
    <w:rsid w:val="00F1354C"/>
    <w:rsid w:val="00F139A1"/>
    <w:rsid w:val="00F13DF3"/>
    <w:rsid w:val="00F142E3"/>
    <w:rsid w:val="00F14584"/>
    <w:rsid w:val="00F14727"/>
    <w:rsid w:val="00F14FA6"/>
    <w:rsid w:val="00F1569F"/>
    <w:rsid w:val="00F1579D"/>
    <w:rsid w:val="00F15FC5"/>
    <w:rsid w:val="00F16129"/>
    <w:rsid w:val="00F16B52"/>
    <w:rsid w:val="00F17448"/>
    <w:rsid w:val="00F17C33"/>
    <w:rsid w:val="00F17F71"/>
    <w:rsid w:val="00F204F0"/>
    <w:rsid w:val="00F21BF4"/>
    <w:rsid w:val="00F221DD"/>
    <w:rsid w:val="00F2264F"/>
    <w:rsid w:val="00F22BDB"/>
    <w:rsid w:val="00F237A2"/>
    <w:rsid w:val="00F23E1D"/>
    <w:rsid w:val="00F24142"/>
    <w:rsid w:val="00F24384"/>
    <w:rsid w:val="00F24925"/>
    <w:rsid w:val="00F24931"/>
    <w:rsid w:val="00F249FE"/>
    <w:rsid w:val="00F251D9"/>
    <w:rsid w:val="00F2549B"/>
    <w:rsid w:val="00F25B12"/>
    <w:rsid w:val="00F25F41"/>
    <w:rsid w:val="00F26573"/>
    <w:rsid w:val="00F266D3"/>
    <w:rsid w:val="00F26C4F"/>
    <w:rsid w:val="00F26FE5"/>
    <w:rsid w:val="00F26FED"/>
    <w:rsid w:val="00F2702D"/>
    <w:rsid w:val="00F27425"/>
    <w:rsid w:val="00F27774"/>
    <w:rsid w:val="00F279D4"/>
    <w:rsid w:val="00F27B6F"/>
    <w:rsid w:val="00F30217"/>
    <w:rsid w:val="00F30243"/>
    <w:rsid w:val="00F30326"/>
    <w:rsid w:val="00F30430"/>
    <w:rsid w:val="00F306AD"/>
    <w:rsid w:val="00F3095F"/>
    <w:rsid w:val="00F3121F"/>
    <w:rsid w:val="00F3243F"/>
    <w:rsid w:val="00F3252A"/>
    <w:rsid w:val="00F3252B"/>
    <w:rsid w:val="00F32822"/>
    <w:rsid w:val="00F32842"/>
    <w:rsid w:val="00F3292A"/>
    <w:rsid w:val="00F333A3"/>
    <w:rsid w:val="00F33643"/>
    <w:rsid w:val="00F3498F"/>
    <w:rsid w:val="00F35373"/>
    <w:rsid w:val="00F35706"/>
    <w:rsid w:val="00F35922"/>
    <w:rsid w:val="00F35AA6"/>
    <w:rsid w:val="00F35BEB"/>
    <w:rsid w:val="00F3612D"/>
    <w:rsid w:val="00F362ED"/>
    <w:rsid w:val="00F36A15"/>
    <w:rsid w:val="00F36E67"/>
    <w:rsid w:val="00F372AD"/>
    <w:rsid w:val="00F37CCB"/>
    <w:rsid w:val="00F37D5E"/>
    <w:rsid w:val="00F403E2"/>
    <w:rsid w:val="00F40968"/>
    <w:rsid w:val="00F40E00"/>
    <w:rsid w:val="00F40F80"/>
    <w:rsid w:val="00F41840"/>
    <w:rsid w:val="00F4195C"/>
    <w:rsid w:val="00F41D18"/>
    <w:rsid w:val="00F41E01"/>
    <w:rsid w:val="00F42180"/>
    <w:rsid w:val="00F422B3"/>
    <w:rsid w:val="00F423D6"/>
    <w:rsid w:val="00F42531"/>
    <w:rsid w:val="00F42603"/>
    <w:rsid w:val="00F4279D"/>
    <w:rsid w:val="00F42A15"/>
    <w:rsid w:val="00F42B1D"/>
    <w:rsid w:val="00F43221"/>
    <w:rsid w:val="00F43405"/>
    <w:rsid w:val="00F435E5"/>
    <w:rsid w:val="00F43957"/>
    <w:rsid w:val="00F43AD8"/>
    <w:rsid w:val="00F43CC7"/>
    <w:rsid w:val="00F44262"/>
    <w:rsid w:val="00F4457E"/>
    <w:rsid w:val="00F446D8"/>
    <w:rsid w:val="00F44E70"/>
    <w:rsid w:val="00F44F2B"/>
    <w:rsid w:val="00F4519E"/>
    <w:rsid w:val="00F45293"/>
    <w:rsid w:val="00F465CD"/>
    <w:rsid w:val="00F5008D"/>
    <w:rsid w:val="00F500B0"/>
    <w:rsid w:val="00F50D19"/>
    <w:rsid w:val="00F50FCF"/>
    <w:rsid w:val="00F5129F"/>
    <w:rsid w:val="00F5148C"/>
    <w:rsid w:val="00F51604"/>
    <w:rsid w:val="00F51626"/>
    <w:rsid w:val="00F517A9"/>
    <w:rsid w:val="00F517B3"/>
    <w:rsid w:val="00F51896"/>
    <w:rsid w:val="00F518E2"/>
    <w:rsid w:val="00F51BC3"/>
    <w:rsid w:val="00F51EE2"/>
    <w:rsid w:val="00F521B6"/>
    <w:rsid w:val="00F529FB"/>
    <w:rsid w:val="00F53259"/>
    <w:rsid w:val="00F53F2D"/>
    <w:rsid w:val="00F5485D"/>
    <w:rsid w:val="00F54A68"/>
    <w:rsid w:val="00F55184"/>
    <w:rsid w:val="00F5531F"/>
    <w:rsid w:val="00F5592A"/>
    <w:rsid w:val="00F5691A"/>
    <w:rsid w:val="00F56E52"/>
    <w:rsid w:val="00F609DB"/>
    <w:rsid w:val="00F60A52"/>
    <w:rsid w:val="00F60DFD"/>
    <w:rsid w:val="00F60E24"/>
    <w:rsid w:val="00F60EF7"/>
    <w:rsid w:val="00F61241"/>
    <w:rsid w:val="00F61D75"/>
    <w:rsid w:val="00F62454"/>
    <w:rsid w:val="00F625BE"/>
    <w:rsid w:val="00F62C4A"/>
    <w:rsid w:val="00F6354C"/>
    <w:rsid w:val="00F635A0"/>
    <w:rsid w:val="00F6365F"/>
    <w:rsid w:val="00F63F71"/>
    <w:rsid w:val="00F643F8"/>
    <w:rsid w:val="00F64C1B"/>
    <w:rsid w:val="00F65E31"/>
    <w:rsid w:val="00F66016"/>
    <w:rsid w:val="00F660D7"/>
    <w:rsid w:val="00F66547"/>
    <w:rsid w:val="00F6673E"/>
    <w:rsid w:val="00F6684B"/>
    <w:rsid w:val="00F66DD5"/>
    <w:rsid w:val="00F672D8"/>
    <w:rsid w:val="00F676CB"/>
    <w:rsid w:val="00F7039A"/>
    <w:rsid w:val="00F706B2"/>
    <w:rsid w:val="00F7136F"/>
    <w:rsid w:val="00F71D3D"/>
    <w:rsid w:val="00F71F62"/>
    <w:rsid w:val="00F7291C"/>
    <w:rsid w:val="00F72A1F"/>
    <w:rsid w:val="00F72FE3"/>
    <w:rsid w:val="00F73A80"/>
    <w:rsid w:val="00F73B4B"/>
    <w:rsid w:val="00F742B7"/>
    <w:rsid w:val="00F743A5"/>
    <w:rsid w:val="00F74AFD"/>
    <w:rsid w:val="00F75374"/>
    <w:rsid w:val="00F75474"/>
    <w:rsid w:val="00F754E0"/>
    <w:rsid w:val="00F7595F"/>
    <w:rsid w:val="00F763C6"/>
    <w:rsid w:val="00F76577"/>
    <w:rsid w:val="00F76877"/>
    <w:rsid w:val="00F8001C"/>
    <w:rsid w:val="00F802D0"/>
    <w:rsid w:val="00F80CC6"/>
    <w:rsid w:val="00F80CD2"/>
    <w:rsid w:val="00F80D8B"/>
    <w:rsid w:val="00F816B1"/>
    <w:rsid w:val="00F81888"/>
    <w:rsid w:val="00F81A13"/>
    <w:rsid w:val="00F81B18"/>
    <w:rsid w:val="00F81D3B"/>
    <w:rsid w:val="00F82397"/>
    <w:rsid w:val="00F82D57"/>
    <w:rsid w:val="00F8352D"/>
    <w:rsid w:val="00F83C51"/>
    <w:rsid w:val="00F83C84"/>
    <w:rsid w:val="00F84D7E"/>
    <w:rsid w:val="00F84E61"/>
    <w:rsid w:val="00F84FAC"/>
    <w:rsid w:val="00F85F75"/>
    <w:rsid w:val="00F86CA6"/>
    <w:rsid w:val="00F86EE3"/>
    <w:rsid w:val="00F870EE"/>
    <w:rsid w:val="00F87268"/>
    <w:rsid w:val="00F90029"/>
    <w:rsid w:val="00F90155"/>
    <w:rsid w:val="00F904F2"/>
    <w:rsid w:val="00F90735"/>
    <w:rsid w:val="00F90949"/>
    <w:rsid w:val="00F90D76"/>
    <w:rsid w:val="00F912A9"/>
    <w:rsid w:val="00F91331"/>
    <w:rsid w:val="00F91D69"/>
    <w:rsid w:val="00F923DD"/>
    <w:rsid w:val="00F925BD"/>
    <w:rsid w:val="00F92D69"/>
    <w:rsid w:val="00F93126"/>
    <w:rsid w:val="00F934BB"/>
    <w:rsid w:val="00F939D7"/>
    <w:rsid w:val="00F93A6F"/>
    <w:rsid w:val="00F94D6E"/>
    <w:rsid w:val="00F9560B"/>
    <w:rsid w:val="00F95A76"/>
    <w:rsid w:val="00F96F53"/>
    <w:rsid w:val="00F97120"/>
    <w:rsid w:val="00F97562"/>
    <w:rsid w:val="00F976B0"/>
    <w:rsid w:val="00F9777D"/>
    <w:rsid w:val="00FA03AF"/>
    <w:rsid w:val="00FA0CED"/>
    <w:rsid w:val="00FA0F2F"/>
    <w:rsid w:val="00FA14FD"/>
    <w:rsid w:val="00FA16AF"/>
    <w:rsid w:val="00FA16E5"/>
    <w:rsid w:val="00FA21C8"/>
    <w:rsid w:val="00FA23AB"/>
    <w:rsid w:val="00FA2495"/>
    <w:rsid w:val="00FA27FF"/>
    <w:rsid w:val="00FA28D1"/>
    <w:rsid w:val="00FA2F6E"/>
    <w:rsid w:val="00FA313D"/>
    <w:rsid w:val="00FA32EF"/>
    <w:rsid w:val="00FA3A2F"/>
    <w:rsid w:val="00FA3D2A"/>
    <w:rsid w:val="00FA3D74"/>
    <w:rsid w:val="00FA400A"/>
    <w:rsid w:val="00FA440A"/>
    <w:rsid w:val="00FA4C4A"/>
    <w:rsid w:val="00FA4F51"/>
    <w:rsid w:val="00FA567E"/>
    <w:rsid w:val="00FA5841"/>
    <w:rsid w:val="00FA6722"/>
    <w:rsid w:val="00FA6DCF"/>
    <w:rsid w:val="00FA7813"/>
    <w:rsid w:val="00FB04F9"/>
    <w:rsid w:val="00FB07F8"/>
    <w:rsid w:val="00FB08F3"/>
    <w:rsid w:val="00FB0F08"/>
    <w:rsid w:val="00FB17DF"/>
    <w:rsid w:val="00FB1D1D"/>
    <w:rsid w:val="00FB22FE"/>
    <w:rsid w:val="00FB25B1"/>
    <w:rsid w:val="00FB2919"/>
    <w:rsid w:val="00FB3164"/>
    <w:rsid w:val="00FB318E"/>
    <w:rsid w:val="00FB328F"/>
    <w:rsid w:val="00FB3453"/>
    <w:rsid w:val="00FB369F"/>
    <w:rsid w:val="00FB39A1"/>
    <w:rsid w:val="00FB3E3B"/>
    <w:rsid w:val="00FB400F"/>
    <w:rsid w:val="00FB468D"/>
    <w:rsid w:val="00FB4C4A"/>
    <w:rsid w:val="00FB5C7B"/>
    <w:rsid w:val="00FB610C"/>
    <w:rsid w:val="00FB655A"/>
    <w:rsid w:val="00FC0F7F"/>
    <w:rsid w:val="00FC0F98"/>
    <w:rsid w:val="00FC106E"/>
    <w:rsid w:val="00FC107A"/>
    <w:rsid w:val="00FC12D8"/>
    <w:rsid w:val="00FC17AF"/>
    <w:rsid w:val="00FC1B05"/>
    <w:rsid w:val="00FC1DDC"/>
    <w:rsid w:val="00FC20D9"/>
    <w:rsid w:val="00FC22B4"/>
    <w:rsid w:val="00FC256B"/>
    <w:rsid w:val="00FC2700"/>
    <w:rsid w:val="00FC278C"/>
    <w:rsid w:val="00FC2813"/>
    <w:rsid w:val="00FC2C14"/>
    <w:rsid w:val="00FC2E46"/>
    <w:rsid w:val="00FC2F1A"/>
    <w:rsid w:val="00FC3A52"/>
    <w:rsid w:val="00FC3BFD"/>
    <w:rsid w:val="00FC3E25"/>
    <w:rsid w:val="00FC3EB3"/>
    <w:rsid w:val="00FC3F65"/>
    <w:rsid w:val="00FC4234"/>
    <w:rsid w:val="00FC4307"/>
    <w:rsid w:val="00FC436A"/>
    <w:rsid w:val="00FC44D6"/>
    <w:rsid w:val="00FC52A0"/>
    <w:rsid w:val="00FC56B0"/>
    <w:rsid w:val="00FC5E43"/>
    <w:rsid w:val="00FC60F5"/>
    <w:rsid w:val="00FC67A3"/>
    <w:rsid w:val="00FC69DF"/>
    <w:rsid w:val="00FC6E70"/>
    <w:rsid w:val="00FC6F9F"/>
    <w:rsid w:val="00FC73D1"/>
    <w:rsid w:val="00FC7EB8"/>
    <w:rsid w:val="00FD06D3"/>
    <w:rsid w:val="00FD12AA"/>
    <w:rsid w:val="00FD186F"/>
    <w:rsid w:val="00FD1CFE"/>
    <w:rsid w:val="00FD1D95"/>
    <w:rsid w:val="00FD221F"/>
    <w:rsid w:val="00FD364A"/>
    <w:rsid w:val="00FD3A6F"/>
    <w:rsid w:val="00FD3DD0"/>
    <w:rsid w:val="00FD4F1C"/>
    <w:rsid w:val="00FD56A6"/>
    <w:rsid w:val="00FD5FFA"/>
    <w:rsid w:val="00FD669F"/>
    <w:rsid w:val="00FD69D9"/>
    <w:rsid w:val="00FD6AAF"/>
    <w:rsid w:val="00FD6EEF"/>
    <w:rsid w:val="00FD78F9"/>
    <w:rsid w:val="00FD7D46"/>
    <w:rsid w:val="00FD7D7F"/>
    <w:rsid w:val="00FD7FCF"/>
    <w:rsid w:val="00FE03B4"/>
    <w:rsid w:val="00FE0A64"/>
    <w:rsid w:val="00FE0A90"/>
    <w:rsid w:val="00FE0B9F"/>
    <w:rsid w:val="00FE139B"/>
    <w:rsid w:val="00FE1456"/>
    <w:rsid w:val="00FE16B2"/>
    <w:rsid w:val="00FE1907"/>
    <w:rsid w:val="00FE1937"/>
    <w:rsid w:val="00FE19C1"/>
    <w:rsid w:val="00FE21FE"/>
    <w:rsid w:val="00FE294B"/>
    <w:rsid w:val="00FE2B99"/>
    <w:rsid w:val="00FE2C8E"/>
    <w:rsid w:val="00FE403D"/>
    <w:rsid w:val="00FE40CA"/>
    <w:rsid w:val="00FE45E8"/>
    <w:rsid w:val="00FE48DA"/>
    <w:rsid w:val="00FE4924"/>
    <w:rsid w:val="00FE51C2"/>
    <w:rsid w:val="00FE5243"/>
    <w:rsid w:val="00FE53AE"/>
    <w:rsid w:val="00FE550E"/>
    <w:rsid w:val="00FE5661"/>
    <w:rsid w:val="00FE5B39"/>
    <w:rsid w:val="00FE5D12"/>
    <w:rsid w:val="00FE60F8"/>
    <w:rsid w:val="00FE66D1"/>
    <w:rsid w:val="00FE6D1A"/>
    <w:rsid w:val="00FE6D38"/>
    <w:rsid w:val="00FE6D96"/>
    <w:rsid w:val="00FE74B9"/>
    <w:rsid w:val="00FE7858"/>
    <w:rsid w:val="00FE7F6F"/>
    <w:rsid w:val="00FE7FD1"/>
    <w:rsid w:val="00FF0A1D"/>
    <w:rsid w:val="00FF1023"/>
    <w:rsid w:val="00FF1396"/>
    <w:rsid w:val="00FF16A9"/>
    <w:rsid w:val="00FF1791"/>
    <w:rsid w:val="00FF17F6"/>
    <w:rsid w:val="00FF1F04"/>
    <w:rsid w:val="00FF1FA8"/>
    <w:rsid w:val="00FF2545"/>
    <w:rsid w:val="00FF2BDA"/>
    <w:rsid w:val="00FF2EAF"/>
    <w:rsid w:val="00FF30B9"/>
    <w:rsid w:val="00FF3152"/>
    <w:rsid w:val="00FF3D9A"/>
    <w:rsid w:val="00FF49CD"/>
    <w:rsid w:val="00FF4A77"/>
    <w:rsid w:val="00FF52A1"/>
    <w:rsid w:val="00FF5431"/>
    <w:rsid w:val="00FF547E"/>
    <w:rsid w:val="00FF549B"/>
    <w:rsid w:val="00FF5868"/>
    <w:rsid w:val="00FF5C67"/>
    <w:rsid w:val="00FF5FFD"/>
    <w:rsid w:val="00FF638D"/>
    <w:rsid w:val="00FF6E27"/>
    <w:rsid w:val="00FF7139"/>
    <w:rsid w:val="00FF7503"/>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28B0"/>
  <w15:chartTrackingRefBased/>
  <w15:docId w15:val="{12D9AF86-79DE-4861-9C9E-746C5C21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2"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33"/>
    <w:rPr>
      <w:sz w:val="24"/>
      <w:szCs w:val="24"/>
    </w:rPr>
  </w:style>
  <w:style w:type="paragraph" w:styleId="Heading1">
    <w:name w:val="heading 1"/>
    <w:basedOn w:val="Normal"/>
    <w:next w:val="Normal"/>
    <w:qFormat/>
    <w:rsid w:val="00590A33"/>
    <w:pPr>
      <w:keepNext/>
      <w:widowControl w:val="0"/>
      <w:numPr>
        <w:numId w:val="1"/>
      </w:numPr>
      <w:suppressAutoHyphens/>
      <w:outlineLvl w:val="0"/>
    </w:pPr>
    <w:rPr>
      <w:rFonts w:ascii=".VnTime" w:eastAsia="Lucida Sans Unicode" w:hAnsi=".VnTime"/>
      <w:b/>
      <w:spacing w:val="6"/>
      <w:kern w:val="1"/>
      <w:sz w:val="30"/>
      <w:szCs w:val="20"/>
      <w:lang/>
    </w:rPr>
  </w:style>
  <w:style w:type="paragraph" w:styleId="Heading4">
    <w:name w:val="heading 4"/>
    <w:basedOn w:val="Normal"/>
    <w:next w:val="Normal"/>
    <w:qFormat/>
    <w:rsid w:val="00590A33"/>
    <w:pPr>
      <w:keepNext/>
      <w:widowControl w:val="0"/>
      <w:numPr>
        <w:ilvl w:val="3"/>
        <w:numId w:val="1"/>
      </w:numPr>
      <w:suppressAutoHyphens/>
      <w:outlineLvl w:val="3"/>
    </w:pPr>
    <w:rPr>
      <w:rFonts w:eastAsia="Lucida Sans Unicode"/>
      <w:i/>
      <w:spacing w:val="6"/>
      <w:kern w:val="1"/>
      <w:sz w:val="30"/>
      <w:szCs w:val="20"/>
      <w:lang/>
    </w:rPr>
  </w:style>
  <w:style w:type="character" w:default="1" w:styleId="DefaultParagraphFont">
    <w:name w:val="Default Paragraph Font"/>
    <w:aliases w:val=" Char Char1 Char Char1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rsid w:val="00590A33"/>
    <w:pPr>
      <w:pageBreakBefore/>
      <w:spacing w:before="100" w:beforeAutospacing="1" w:after="100" w:afterAutospacing="1"/>
    </w:pPr>
    <w:rPr>
      <w:rFonts w:ascii="Tahoma" w:hAnsi="Tahoma"/>
      <w:sz w:val="20"/>
      <w:szCs w:val="20"/>
    </w:rPr>
  </w:style>
  <w:style w:type="paragraph" w:styleId="NormalWeb">
    <w:name w:val="Normal (Web)"/>
    <w:aliases w:val="Char1 Char,Char Char,Char Char Char Char Char Char Char Char Char Char Char Char Char Char Char,Char Char Char Char Char Char Char Char Char Char Char Char,Normal (Web) Char Char Char Char Char,Normal (Web) Char Char Char Cha,Обычный (веб)1"/>
    <w:basedOn w:val="Normal"/>
    <w:link w:val="NormalWebChar3"/>
    <w:uiPriority w:val="99"/>
    <w:qFormat/>
    <w:rsid w:val="004C45EF"/>
    <w:pPr>
      <w:spacing w:before="100" w:beforeAutospacing="1" w:after="119"/>
    </w:pPr>
  </w:style>
  <w:style w:type="paragraph" w:styleId="Header">
    <w:name w:val="header"/>
    <w:basedOn w:val="Normal"/>
    <w:rsid w:val="000167BD"/>
    <w:pPr>
      <w:tabs>
        <w:tab w:val="center" w:pos="4320"/>
        <w:tab w:val="right" w:pos="8640"/>
      </w:tabs>
    </w:pPr>
  </w:style>
  <w:style w:type="character" w:styleId="PageNumber">
    <w:name w:val="page number"/>
    <w:basedOn w:val="DefaultParagraphFont"/>
    <w:rsid w:val="000167BD"/>
  </w:style>
  <w:style w:type="character" w:customStyle="1" w:styleId="apple-style-span">
    <w:name w:val="apple-style-span"/>
    <w:basedOn w:val="DefaultParagraphFont"/>
    <w:rsid w:val="00205A18"/>
  </w:style>
  <w:style w:type="character" w:styleId="Strong">
    <w:name w:val="Strong"/>
    <w:uiPriority w:val="22"/>
    <w:qFormat/>
    <w:rsid w:val="00205A18"/>
    <w:rPr>
      <w:b/>
      <w:bCs/>
    </w:rPr>
  </w:style>
  <w:style w:type="paragraph" w:styleId="BodyTextIndent3">
    <w:name w:val="Body Text Indent 3"/>
    <w:basedOn w:val="Normal"/>
    <w:rsid w:val="00221AFE"/>
    <w:pPr>
      <w:suppressAutoHyphens/>
      <w:spacing w:after="120"/>
      <w:ind w:left="360"/>
    </w:pPr>
    <w:rPr>
      <w:sz w:val="16"/>
      <w:szCs w:val="16"/>
      <w:lang w:eastAsia="ar-SA"/>
    </w:rPr>
  </w:style>
  <w:style w:type="character" w:styleId="Emphasis">
    <w:name w:val="Emphasis"/>
    <w:qFormat/>
    <w:rsid w:val="00221AFE"/>
    <w:rPr>
      <w:i/>
      <w:iCs/>
    </w:rPr>
  </w:style>
  <w:style w:type="character" w:customStyle="1" w:styleId="pbody">
    <w:name w:val="pbody"/>
    <w:basedOn w:val="DefaultParagraphFont"/>
    <w:rsid w:val="003D519B"/>
  </w:style>
  <w:style w:type="paragraph" w:customStyle="1" w:styleId="DefaultParagraphFontParaCharCharCharCharChar">
    <w:name w:val="Default Paragraph Font Para Char Char Char Char Char"/>
    <w:autoRedefine/>
    <w:rsid w:val="003D519B"/>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59D2"/>
    <w:rPr>
      <w:rFonts w:ascii="Tahoma" w:hAnsi="Tahoma" w:cs="Tahoma"/>
      <w:sz w:val="16"/>
      <w:szCs w:val="16"/>
    </w:rPr>
  </w:style>
  <w:style w:type="paragraph" w:customStyle="1" w:styleId="Char0">
    <w:name w:val="Char"/>
    <w:basedOn w:val="Normal"/>
    <w:rsid w:val="0038099D"/>
    <w:rPr>
      <w:rFonts w:ascii="Arial" w:hAnsi="Arial"/>
      <w:sz w:val="22"/>
      <w:szCs w:val="20"/>
      <w:lang w:val="en-AU"/>
    </w:rPr>
  </w:style>
  <w:style w:type="paragraph" w:customStyle="1" w:styleId="CharCharCharCharCharCharCharCharCharChar">
    <w:name w:val="Char Char Char Char Char Char Char Char Char Char"/>
    <w:basedOn w:val="Normal"/>
    <w:semiHidden/>
    <w:rsid w:val="0064738E"/>
    <w:pPr>
      <w:spacing w:after="160" w:line="240" w:lineRule="exact"/>
    </w:pPr>
    <w:rPr>
      <w:rFonts w:ascii="Arial" w:hAnsi="Arial"/>
      <w:sz w:val="22"/>
      <w:szCs w:val="22"/>
    </w:rPr>
  </w:style>
  <w:style w:type="character" w:customStyle="1" w:styleId="apple-converted-space">
    <w:name w:val="apple-converted-space"/>
    <w:basedOn w:val="DefaultParagraphFont"/>
    <w:rsid w:val="00B94A76"/>
  </w:style>
  <w:style w:type="character" w:customStyle="1" w:styleId="noidunggioithieu1">
    <w:name w:val="noidunggioithieu1"/>
    <w:basedOn w:val="DefaultParagraphFont"/>
    <w:rsid w:val="00B94A76"/>
  </w:style>
  <w:style w:type="character" w:customStyle="1" w:styleId="pexcerpt">
    <w:name w:val="pexcerpt"/>
    <w:basedOn w:val="DefaultParagraphFont"/>
    <w:rsid w:val="00B94A76"/>
  </w:style>
  <w:style w:type="paragraph" w:styleId="BodyTextIndent">
    <w:name w:val="Body Text Indent"/>
    <w:basedOn w:val="Normal"/>
    <w:link w:val="BodyTextIndentChar"/>
    <w:rsid w:val="002D61A3"/>
    <w:pPr>
      <w:spacing w:after="120"/>
      <w:ind w:left="283"/>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3"/>
    <w:qFormat/>
    <w:rsid w:val="00E44AF7"/>
    <w:rPr>
      <w:sz w:val="20"/>
      <w:szCs w:val="20"/>
    </w:rPr>
  </w:style>
  <w:style w:type="character" w:styleId="FootnoteReference">
    <w:name w:val="footnote reference"/>
    <w:aliases w:val="Footnote Char Char1 Char Char Char Char Char Char Char Char,Footnote text Char Char1 Char Char Char Char Char Char Char Char,ftref Char Char1 Char Char Char Char Char Char Char Char,Footnote Char1 Char Char Char Char1 Char Char"/>
    <w:link w:val="FootnoteCharChar1CharCharCharCharCharCharChar"/>
    <w:qFormat/>
    <w:rsid w:val="00E44AF7"/>
    <w:rPr>
      <w:vertAlign w:val="superscript"/>
    </w:rPr>
  </w:style>
  <w:style w:type="character" w:customStyle="1" w:styleId="dieuCharChar">
    <w:name w:val="dieu Char Char"/>
    <w:rsid w:val="00E44AF7"/>
    <w:rPr>
      <w:b/>
      <w:color w:val="0000FF"/>
      <w:sz w:val="26"/>
      <w:szCs w:val="24"/>
      <w:lang w:val="en-US" w:eastAsia="en-US" w:bidi="ar-SA"/>
    </w:rPr>
  </w:style>
  <w:style w:type="character" w:customStyle="1" w:styleId="FootnoteTextChar3">
    <w:name w:val="Footnote Text Char3"/>
    <w:aliases w:val="Footnote Text Char Char Char Char Char Char3,Footnote Text Char Char Char Char Char Char Ch Char Char2,Footnote Text Char Char Char Char Char Char Ch Char Char Char Char3,Footnote Text Char Char Char Char Char Char Ch Char4,fn Char3"/>
    <w:link w:val="FootnoteText"/>
    <w:rsid w:val="00E23D6C"/>
    <w:rPr>
      <w:lang w:val="en-US" w:eastAsia="en-US" w:bidi="ar-SA"/>
    </w:rPr>
  </w:style>
  <w:style w:type="character" w:customStyle="1" w:styleId="pg-9ff2">
    <w:name w:val="pg-9ff2"/>
    <w:basedOn w:val="DefaultParagraphFont"/>
    <w:rsid w:val="00E23D6C"/>
  </w:style>
  <w:style w:type="character" w:customStyle="1" w:styleId="pg-9ff3">
    <w:name w:val="pg-9ff3"/>
    <w:basedOn w:val="DefaultParagraphFont"/>
    <w:rsid w:val="00E23D6C"/>
  </w:style>
  <w:style w:type="character" w:customStyle="1" w:styleId="Bodytext2Italic">
    <w:name w:val="Body text (2) + Italic"/>
    <w:rsid w:val="002E222A"/>
    <w:rPr>
      <w:rFonts w:ascii="Times New Roman" w:hAnsi="Times New Roman" w:cs="Times New Roman"/>
      <w:i/>
      <w:iCs/>
      <w:u w:val="none"/>
    </w:rPr>
  </w:style>
  <w:style w:type="character" w:customStyle="1" w:styleId="CharChar3">
    <w:name w:val=" Char Char3"/>
    <w:rsid w:val="0017241D"/>
    <w:rPr>
      <w:rFonts w:ascii="VNI-Times" w:hAnsi="VNI-Times"/>
      <w:b/>
      <w:lang w:val="en-US" w:eastAsia="en-US" w:bidi="ar-SA"/>
    </w:rPr>
  </w:style>
  <w:style w:type="character" w:customStyle="1" w:styleId="NormalWebChar3">
    <w:name w:val="Normal (Web) Char3"/>
    <w:aliases w:val="Char1 Char Char3,Char Char Char3,Char Char Char Char Char Char Char Char Char Char Char Char Char Char Char Char1,Char Char Char Char Char Char Char Char Char Char Char Char Char1,Normal (Web) Char Char Char Char Char Char"/>
    <w:link w:val="NormalWeb"/>
    <w:rsid w:val="00637FB2"/>
    <w:rPr>
      <w:sz w:val="24"/>
      <w:szCs w:val="24"/>
      <w:lang w:val="en-US" w:eastAsia="en-US" w:bidi="ar-SA"/>
    </w:rPr>
  </w:style>
  <w:style w:type="character" w:customStyle="1" w:styleId="textboxfree1">
    <w:name w:val="textbox_free1"/>
    <w:rsid w:val="00C17F3D"/>
    <w:rPr>
      <w:rFonts w:ascii="Verdana" w:hAnsi="Verdana" w:hint="default"/>
      <w:i w:val="0"/>
      <w:iCs w:val="0"/>
      <w:sz w:val="18"/>
      <w:szCs w:val="18"/>
    </w:rPr>
  </w:style>
  <w:style w:type="paragraph" w:customStyle="1" w:styleId="CharChar1">
    <w:name w:val=" Char Char1"/>
    <w:basedOn w:val="Normal"/>
    <w:next w:val="Normal"/>
    <w:autoRedefine/>
    <w:rsid w:val="00D07B34"/>
    <w:pPr>
      <w:spacing w:before="120" w:after="120" w:line="312" w:lineRule="auto"/>
    </w:pPr>
    <w:rPr>
      <w:sz w:val="28"/>
      <w:szCs w:val="22"/>
    </w:rPr>
  </w:style>
  <w:style w:type="character" w:customStyle="1" w:styleId="Bodytext4">
    <w:name w:val="Body text (4)_"/>
    <w:link w:val="Bodytext40"/>
    <w:locked/>
    <w:rsid w:val="004F3C89"/>
    <w:rPr>
      <w:b/>
      <w:bCs/>
      <w:sz w:val="26"/>
      <w:szCs w:val="26"/>
      <w:lang w:bidi="ar-SA"/>
    </w:rPr>
  </w:style>
  <w:style w:type="paragraph" w:customStyle="1" w:styleId="Bodytext40">
    <w:name w:val="Body text (4)"/>
    <w:basedOn w:val="Normal"/>
    <w:link w:val="Bodytext4"/>
    <w:rsid w:val="004F3C89"/>
    <w:pPr>
      <w:widowControl w:val="0"/>
      <w:shd w:val="clear" w:color="auto" w:fill="FFFFFF"/>
      <w:spacing w:line="298" w:lineRule="exact"/>
    </w:pPr>
    <w:rPr>
      <w:b/>
      <w:bCs/>
      <w:sz w:val="26"/>
      <w:szCs w:val="26"/>
      <w:lang w:val="x-none" w:eastAsia="x-none"/>
    </w:rPr>
  </w:style>
  <w:style w:type="character" w:customStyle="1" w:styleId="Heading2">
    <w:name w:val="Heading #2_"/>
    <w:link w:val="Heading21"/>
    <w:locked/>
    <w:rsid w:val="00A4328C"/>
    <w:rPr>
      <w:b/>
      <w:bCs/>
      <w:sz w:val="26"/>
      <w:szCs w:val="26"/>
      <w:lang w:bidi="ar-SA"/>
    </w:rPr>
  </w:style>
  <w:style w:type="paragraph" w:customStyle="1" w:styleId="Heading21">
    <w:name w:val="Heading #21"/>
    <w:basedOn w:val="Normal"/>
    <w:link w:val="Heading2"/>
    <w:rsid w:val="00A4328C"/>
    <w:pPr>
      <w:widowControl w:val="0"/>
      <w:shd w:val="clear" w:color="auto" w:fill="FFFFFF"/>
      <w:spacing w:before="1080" w:after="180" w:line="240" w:lineRule="atLeast"/>
      <w:outlineLvl w:val="1"/>
    </w:pPr>
    <w:rPr>
      <w:b/>
      <w:bCs/>
      <w:sz w:val="26"/>
      <w:szCs w:val="26"/>
      <w:lang w:val="x-none" w:eastAsia="x-none"/>
    </w:rPr>
  </w:style>
  <w:style w:type="paragraph" w:styleId="BodyText">
    <w:name w:val="Body Text"/>
    <w:basedOn w:val="Normal"/>
    <w:rsid w:val="000F7323"/>
    <w:pPr>
      <w:spacing w:after="120"/>
    </w:pPr>
  </w:style>
  <w:style w:type="paragraph" w:customStyle="1" w:styleId="CharChar1CharCharCharChar">
    <w:name w:val=" Char Char1 Char Char Char Char"/>
    <w:basedOn w:val="Normal"/>
    <w:semiHidden/>
    <w:rsid w:val="00D22EB8"/>
    <w:pPr>
      <w:spacing w:after="160" w:line="240" w:lineRule="exact"/>
    </w:pPr>
    <w:rPr>
      <w:rFonts w:ascii="Arial" w:hAnsi="Arial"/>
      <w:sz w:val="22"/>
      <w:szCs w:val="22"/>
    </w:rPr>
  </w:style>
  <w:style w:type="character" w:customStyle="1" w:styleId="CharChar">
    <w:name w:val=" Char Char"/>
    <w:rsid w:val="00F30326"/>
    <w:rPr>
      <w:lang w:val="en-US" w:eastAsia="en-US" w:bidi="ar-SA"/>
    </w:rPr>
  </w:style>
  <w:style w:type="paragraph" w:customStyle="1" w:styleId="CharCharCharCharCharCharChar">
    <w:name w:val="Char Char Char Char Char Char Char"/>
    <w:basedOn w:val="Normal"/>
    <w:rsid w:val="0042302A"/>
    <w:pPr>
      <w:spacing w:after="160" w:line="240" w:lineRule="exact"/>
    </w:pPr>
    <w:rPr>
      <w:rFonts w:ascii="Verdana" w:hAnsi="Verdana"/>
      <w:sz w:val="20"/>
      <w:szCs w:val="20"/>
    </w:rPr>
  </w:style>
  <w:style w:type="paragraph" w:customStyle="1" w:styleId="CharCharChar">
    <w:name w:val="Char Char Char"/>
    <w:basedOn w:val="Normal"/>
    <w:semiHidden/>
    <w:rsid w:val="00665F03"/>
    <w:pPr>
      <w:spacing w:after="160" w:line="240" w:lineRule="exact"/>
    </w:pPr>
    <w:rPr>
      <w:rFonts w:ascii="Arial" w:hAnsi="Arial"/>
      <w:sz w:val="22"/>
      <w:szCs w:val="22"/>
    </w:rPr>
  </w:style>
  <w:style w:type="character" w:customStyle="1" w:styleId="Char1CharCharChar">
    <w:name w:val="Char1 Char Char Char"/>
    <w:rsid w:val="008956BF"/>
    <w:rPr>
      <w:sz w:val="24"/>
      <w:szCs w:val="24"/>
      <w:lang w:val="x-none" w:eastAsia="x-none" w:bidi="ar-SA"/>
    </w:rPr>
  </w:style>
  <w:style w:type="paragraph" w:customStyle="1" w:styleId="CharCharCharChar">
    <w:name w:val=" Char Char Char Char"/>
    <w:basedOn w:val="Normal"/>
    <w:rsid w:val="008956BF"/>
    <w:pPr>
      <w:spacing w:after="160" w:line="240" w:lineRule="exact"/>
    </w:pPr>
    <w:rPr>
      <w:rFonts w:ascii="Arial" w:hAnsi="Arial" w:cs="Arial"/>
      <w:sz w:val="20"/>
      <w:szCs w:val="20"/>
    </w:rPr>
  </w:style>
  <w:style w:type="character" w:styleId="Hyperlink">
    <w:name w:val="Hyperlink"/>
    <w:rsid w:val="00D305AC"/>
    <w:rPr>
      <w:rFonts w:cs="Times New Roman"/>
      <w:color w:val="auto"/>
      <w:u w:val="single"/>
    </w:rPr>
  </w:style>
  <w:style w:type="paragraph" w:styleId="BodyTextIndent2">
    <w:name w:val="Body Text Indent 2"/>
    <w:basedOn w:val="Normal"/>
    <w:rsid w:val="007700A2"/>
    <w:pPr>
      <w:spacing w:after="120" w:line="480" w:lineRule="auto"/>
      <w:ind w:left="360"/>
    </w:pPr>
  </w:style>
  <w:style w:type="paragraph" w:customStyle="1" w:styleId="1Char">
    <w:name w:val="1 Char"/>
    <w:basedOn w:val="DocumentMap"/>
    <w:autoRedefine/>
    <w:rsid w:val="00C05643"/>
    <w:pPr>
      <w:widowControl w:val="0"/>
      <w:jc w:val="both"/>
    </w:pPr>
    <w:rPr>
      <w:rFonts w:eastAsia="SimSun" w:cs="Times New Roman"/>
      <w:kern w:val="2"/>
      <w:sz w:val="24"/>
      <w:szCs w:val="24"/>
      <w:lang w:eastAsia="zh-CN"/>
    </w:rPr>
  </w:style>
  <w:style w:type="paragraph" w:styleId="DocumentMap">
    <w:name w:val="Document Map"/>
    <w:basedOn w:val="Normal"/>
    <w:semiHidden/>
    <w:rsid w:val="00C05643"/>
    <w:pPr>
      <w:shd w:val="clear" w:color="auto" w:fill="000080"/>
    </w:pPr>
    <w:rPr>
      <w:rFonts w:ascii="Tahoma" w:hAnsi="Tahoma" w:cs="Tahoma"/>
      <w:sz w:val="20"/>
      <w:szCs w:val="20"/>
    </w:rPr>
  </w:style>
  <w:style w:type="character" w:customStyle="1" w:styleId="FootnoteTextChar">
    <w:name w:val="Footnote Text Char"/>
    <w:aliases w:val="Footnote Text Char Char Char Char Char Char2,Footnote Text Char Char Char Char Char Char Ch Char Char4,Footnote Text Char Char Char Char Char Char Ch Char Char Char Char2,Footnote Text Char Char Char Char Char Char Ch Char1,fn Char1"/>
    <w:qFormat/>
    <w:locked/>
    <w:rsid w:val="00FA7813"/>
    <w:rPr>
      <w:lang w:val="en-US" w:eastAsia="en-US" w:bidi="ar-SA"/>
    </w:rPr>
  </w:style>
  <w:style w:type="character" w:customStyle="1" w:styleId="NormalWebChar">
    <w:name w:val="Normal (Web) Char"/>
    <w:aliases w:val="Char1 Char Char,Char Char Char Char,Char Char Char Char Char Char Char Char Char Char Char Char Char Char Char Char,Char Char Char Char Char Char Char Char Char Char Char Char Char,Normal (Web) Char Char Char Cha Char"/>
    <w:uiPriority w:val="99"/>
    <w:qFormat/>
    <w:locked/>
    <w:rsid w:val="00261846"/>
    <w:rPr>
      <w:sz w:val="24"/>
      <w:szCs w:val="24"/>
      <w:lang w:bidi="ar-SA"/>
    </w:rPr>
  </w:style>
  <w:style w:type="paragraph" w:customStyle="1" w:styleId="CharChar1CharChar">
    <w:name w:val=" Char Char1 Char Char"/>
    <w:basedOn w:val="Normal"/>
    <w:rsid w:val="00B256F0"/>
    <w:pPr>
      <w:spacing w:after="160" w:line="240" w:lineRule="exact"/>
    </w:pPr>
    <w:rPr>
      <w:rFonts w:ascii="Arial" w:hAnsi="Arial" w:cs="Arial"/>
      <w:sz w:val="20"/>
      <w:szCs w:val="20"/>
    </w:rPr>
  </w:style>
  <w:style w:type="character" w:customStyle="1" w:styleId="NormalWebChar1">
    <w:name w:val="Normal (Web) Char1"/>
    <w:aliases w:val="Char1 Char Char1,Char Char Char1"/>
    <w:locked/>
    <w:rsid w:val="001D47D2"/>
    <w:rPr>
      <w:sz w:val="24"/>
      <w:szCs w:val="24"/>
      <w:lang w:bidi="ar-SA"/>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2,fn Char"/>
    <w:locked/>
    <w:rsid w:val="001D47D2"/>
    <w:rPr>
      <w:lang w:val="en-US" w:eastAsia="en-US" w:bidi="ar-SA"/>
    </w:rPr>
  </w:style>
  <w:style w:type="character" w:customStyle="1" w:styleId="Bodytext2">
    <w:name w:val="Body text (2)_"/>
    <w:link w:val="Bodytext21"/>
    <w:locked/>
    <w:rsid w:val="001D47D2"/>
    <w:rPr>
      <w:sz w:val="28"/>
      <w:szCs w:val="28"/>
      <w:shd w:val="clear" w:color="auto" w:fill="FFFFFF"/>
      <w:lang w:bidi="ar-SA"/>
    </w:rPr>
  </w:style>
  <w:style w:type="paragraph" w:customStyle="1" w:styleId="Bodytext21">
    <w:name w:val="Body text (2)1"/>
    <w:basedOn w:val="Normal"/>
    <w:link w:val="Bodytext2"/>
    <w:rsid w:val="001D47D2"/>
    <w:pPr>
      <w:widowControl w:val="0"/>
      <w:shd w:val="clear" w:color="auto" w:fill="FFFFFF"/>
      <w:spacing w:before="360" w:line="320" w:lineRule="exact"/>
      <w:jc w:val="center"/>
    </w:pPr>
    <w:rPr>
      <w:sz w:val="28"/>
      <w:szCs w:val="28"/>
      <w:shd w:val="clear" w:color="auto" w:fill="FFFFFF"/>
      <w:lang w:val="x-none" w:eastAsia="x-none"/>
    </w:rPr>
  </w:style>
  <w:style w:type="character" w:customStyle="1" w:styleId="NormalWebChar2">
    <w:name w:val="Normal (Web) Char2"/>
    <w:aliases w:val="Char1 Char Char2,Char Char Char2"/>
    <w:locked/>
    <w:rsid w:val="00C2439D"/>
    <w:rPr>
      <w:sz w:val="24"/>
      <w:szCs w:val="24"/>
      <w:lang w:bidi="ar-SA"/>
    </w:rPr>
  </w:style>
  <w:style w:type="character" w:customStyle="1" w:styleId="FootnoteTextChar2">
    <w:name w:val="Footnote Text Char2"/>
    <w:aliases w:val="Footnote Text Char Char Char Char Char Char1,Footnote Text Char Char Char Char Char Char Ch Char Char1,Footnote Text Char Char Char Char Char Char Ch Char Char Char Char1,Footnote Text Char Char Char Char Char Char Ch Char3,fn Char2"/>
    <w:semiHidden/>
    <w:locked/>
    <w:rsid w:val="00C2439D"/>
    <w:rPr>
      <w:lang w:val="en-US" w:eastAsia="en-US" w:bidi="ar-SA"/>
    </w:rPr>
  </w:style>
  <w:style w:type="paragraph" w:styleId="Footer">
    <w:name w:val="footer"/>
    <w:basedOn w:val="Normal"/>
    <w:link w:val="FooterChar"/>
    <w:rsid w:val="00241B3C"/>
    <w:pPr>
      <w:tabs>
        <w:tab w:val="center" w:pos="4680"/>
        <w:tab w:val="right" w:pos="9360"/>
      </w:tabs>
    </w:pPr>
    <w:rPr>
      <w:lang w:val="x-none" w:eastAsia="x-none"/>
    </w:rPr>
  </w:style>
  <w:style w:type="character" w:customStyle="1" w:styleId="FooterChar">
    <w:name w:val="Footer Char"/>
    <w:link w:val="Footer"/>
    <w:rsid w:val="00241B3C"/>
    <w:rPr>
      <w:sz w:val="24"/>
      <w:szCs w:val="24"/>
    </w:rPr>
  </w:style>
  <w:style w:type="paragraph" w:customStyle="1" w:styleId="Normal1">
    <w:name w:val="Normal1"/>
    <w:basedOn w:val="Normal"/>
    <w:next w:val="Normal"/>
    <w:autoRedefine/>
    <w:rsid w:val="00260C63"/>
    <w:pPr>
      <w:tabs>
        <w:tab w:val="left" w:pos="567"/>
      </w:tabs>
      <w:spacing w:before="120" w:after="120" w:line="360" w:lineRule="exact"/>
      <w:ind w:firstLine="567"/>
      <w:jc w:val="both"/>
    </w:pPr>
    <w:rPr>
      <w:spacing w:val="-2"/>
      <w:sz w:val="28"/>
      <w:szCs w:val="28"/>
    </w:rPr>
  </w:style>
  <w:style w:type="character" w:customStyle="1" w:styleId="Vnbnnidung17Inm">
    <w:name w:val="Văn bản nội dung (17) + In đậm"/>
    <w:rsid w:val="00C22252"/>
    <w:rPr>
      <w:b/>
      <w:bCs/>
      <w:i/>
      <w:iCs/>
      <w:color w:val="000000"/>
      <w:w w:val="100"/>
      <w:position w:val="0"/>
      <w:sz w:val="28"/>
      <w:szCs w:val="28"/>
      <w:lang w:val="vi-VN" w:eastAsia="vi-VN" w:bidi="vi-VN"/>
    </w:rPr>
  </w:style>
  <w:style w:type="character" w:customStyle="1" w:styleId="Vnbnnidung17Khnginnghing">
    <w:name w:val="Văn bản nội dung (17) + Không in nghiêng"/>
    <w:rsid w:val="00C2225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1745pt">
    <w:name w:val="Văn bản nội dung (17) + 4.5 pt"/>
    <w:aliases w:val="Không in nghiêng"/>
    <w:rsid w:val="00C22252"/>
    <w:rPr>
      <w:rFonts w:ascii="Times New Roman" w:eastAsia="Times New Roman" w:hAnsi="Times New Roman" w:cs="Times New Roman"/>
      <w:b w:val="0"/>
      <w:bCs w:val="0"/>
      <w:i/>
      <w:iCs/>
      <w:smallCaps w:val="0"/>
      <w:strike w:val="0"/>
      <w:color w:val="000000"/>
      <w:spacing w:val="0"/>
      <w:w w:val="100"/>
      <w:position w:val="0"/>
      <w:sz w:val="9"/>
      <w:szCs w:val="9"/>
      <w:u w:val="none"/>
      <w:lang w:val="vi-VN" w:eastAsia="vi-VN" w:bidi="vi-VN"/>
    </w:rPr>
  </w:style>
  <w:style w:type="character" w:customStyle="1" w:styleId="Bodytext213pt">
    <w:name w:val="Body text (2) + 13 pt"/>
    <w:aliases w:val="Italic1,Spacing 0 pt3"/>
    <w:rsid w:val="0006259F"/>
    <w:rPr>
      <w:b/>
      <w:bCs/>
      <w:i/>
      <w:iCs/>
      <w:spacing w:val="0"/>
      <w:sz w:val="26"/>
      <w:szCs w:val="26"/>
      <w:shd w:val="clear" w:color="auto" w:fill="FFFFFF"/>
      <w:lang w:bidi="ar-SA"/>
    </w:rPr>
  </w:style>
  <w:style w:type="character" w:customStyle="1" w:styleId="Bodytext2Corbel">
    <w:name w:val="Body text (2) + Corbel"/>
    <w:aliases w:val="21 pt1,Not Bold1,Spacing 0 pt2"/>
    <w:rsid w:val="0006259F"/>
    <w:rPr>
      <w:rFonts w:ascii="Corbel" w:hAnsi="Corbel" w:cs="Corbel"/>
      <w:b/>
      <w:bCs/>
      <w:spacing w:val="0"/>
      <w:sz w:val="42"/>
      <w:szCs w:val="42"/>
      <w:shd w:val="clear" w:color="auto" w:fill="FFFFFF"/>
      <w:lang w:bidi="ar-SA"/>
    </w:rPr>
  </w:style>
  <w:style w:type="paragraph" w:styleId="ListParagraph">
    <w:name w:val="List Paragraph"/>
    <w:basedOn w:val="Normal"/>
    <w:uiPriority w:val="34"/>
    <w:qFormat/>
    <w:rsid w:val="0006259F"/>
    <w:pPr>
      <w:ind w:left="720"/>
      <w:contextualSpacing/>
    </w:pPr>
  </w:style>
  <w:style w:type="paragraph" w:customStyle="1" w:styleId="CharChar1CharChar1CharChar">
    <w:name w:val=" Char Char1 Char Char1 Char Char"/>
    <w:basedOn w:val="Normal"/>
    <w:rsid w:val="00771B12"/>
    <w:pPr>
      <w:spacing w:after="160" w:line="240" w:lineRule="exact"/>
    </w:pPr>
    <w:rPr>
      <w:rFonts w:ascii="Verdana" w:eastAsia="MS Mincho" w:hAnsi="Verdana"/>
      <w:sz w:val="20"/>
      <w:szCs w:val="20"/>
      <w:lang w:val="en-GB"/>
    </w:rPr>
  </w:style>
  <w:style w:type="character" w:customStyle="1" w:styleId="Vnbnnidung2">
    <w:name w:val="Văn bản nội dung (2)_"/>
    <w:link w:val="Vnbnnidung20"/>
    <w:rsid w:val="006C5DF7"/>
    <w:rPr>
      <w:szCs w:val="28"/>
      <w:shd w:val="clear" w:color="auto" w:fill="FFFFFF"/>
    </w:rPr>
  </w:style>
  <w:style w:type="paragraph" w:customStyle="1" w:styleId="Vnbnnidung20">
    <w:name w:val="Văn bản nội dung (2)"/>
    <w:basedOn w:val="Normal"/>
    <w:link w:val="Vnbnnidung2"/>
    <w:rsid w:val="006C5DF7"/>
    <w:pPr>
      <w:widowControl w:val="0"/>
      <w:shd w:val="clear" w:color="auto" w:fill="FFFFFF"/>
      <w:spacing w:after="300" w:line="326" w:lineRule="exact"/>
      <w:ind w:hanging="1520"/>
    </w:pPr>
    <w:rPr>
      <w:sz w:val="20"/>
      <w:szCs w:val="28"/>
      <w:shd w:val="clear" w:color="auto" w:fill="FFFFFF"/>
      <w:lang w:val="x-none" w:eastAsia="x-none"/>
    </w:rPr>
  </w:style>
  <w:style w:type="paragraph" w:customStyle="1" w:styleId="CharChar1CharCharCharCharCharChar">
    <w:name w:val=" Char Char1 Char Char Char Char Char Char"/>
    <w:basedOn w:val="Normal"/>
    <w:rsid w:val="00032B02"/>
    <w:rPr>
      <w:rFonts w:ascii="Arial" w:hAnsi="Arial"/>
      <w:sz w:val="22"/>
      <w:szCs w:val="20"/>
      <w:lang w:val="en-AU"/>
    </w:rPr>
  </w:style>
  <w:style w:type="paragraph" w:styleId="BodyText20">
    <w:name w:val="Body Text 2"/>
    <w:basedOn w:val="Normal"/>
    <w:link w:val="BodyText2Char1"/>
    <w:uiPriority w:val="99"/>
    <w:rsid w:val="00E42E28"/>
    <w:pPr>
      <w:spacing w:after="120" w:line="480" w:lineRule="auto"/>
    </w:pPr>
    <w:rPr>
      <w:lang w:val="x-none" w:eastAsia="x-none"/>
    </w:rPr>
  </w:style>
  <w:style w:type="character" w:customStyle="1" w:styleId="BodyText2Char1">
    <w:name w:val="Body Text 2 Char1"/>
    <w:link w:val="BodyText20"/>
    <w:uiPriority w:val="99"/>
    <w:rsid w:val="00E42E28"/>
    <w:rPr>
      <w:sz w:val="24"/>
      <w:szCs w:val="24"/>
    </w:rPr>
  </w:style>
  <w:style w:type="paragraph" w:customStyle="1" w:styleId="CharChar4CharCharCharCharCharChar">
    <w:name w:val=" Char Char4 Char Char Char Char Char Char"/>
    <w:basedOn w:val="Normal"/>
    <w:rsid w:val="005427A5"/>
    <w:pPr>
      <w:spacing w:after="160" w:line="240" w:lineRule="exact"/>
      <w:textAlignment w:val="baseline"/>
    </w:pPr>
    <w:rPr>
      <w:rFonts w:ascii="Verdana" w:eastAsia="MS Mincho" w:hAnsi="Verdana"/>
      <w:sz w:val="20"/>
      <w:szCs w:val="20"/>
      <w:lang w:val="en-GB"/>
    </w:rPr>
  </w:style>
  <w:style w:type="paragraph" w:customStyle="1" w:styleId="CharChar1CharChar1">
    <w:name w:val=" Char Char1 Char Char1"/>
    <w:basedOn w:val="Normal"/>
    <w:semiHidden/>
    <w:rsid w:val="008E484E"/>
    <w:pPr>
      <w:spacing w:after="160" w:line="240" w:lineRule="exact"/>
    </w:pPr>
    <w:rPr>
      <w:rFonts w:ascii="Arial" w:hAnsi="Arial"/>
      <w:sz w:val="22"/>
      <w:szCs w:val="22"/>
    </w:rPr>
  </w:style>
  <w:style w:type="paragraph" w:customStyle="1" w:styleId="FootnoteCharChar1CharCharCharCharCharCharChar">
    <w:name w:val="Footnote Char Char1 Char Char Char Char Char Char Char"/>
    <w:aliases w:val="Footnote text Char Char1 Char Char Char Char Char Char Char,ftref Char Char1 Char Char Char Char Char Char Char,BearingPoint Char Char1 Char Char Char Char Char Char Char Char"/>
    <w:basedOn w:val="Normal"/>
    <w:next w:val="Normal"/>
    <w:link w:val="FootnoteReference"/>
    <w:qFormat/>
    <w:rsid w:val="000507FC"/>
    <w:pPr>
      <w:spacing w:after="160" w:line="240" w:lineRule="exact"/>
    </w:pPr>
    <w:rPr>
      <w:sz w:val="20"/>
      <w:szCs w:val="20"/>
      <w:vertAlign w:val="superscript"/>
    </w:rPr>
  </w:style>
  <w:style w:type="paragraph" w:customStyle="1" w:styleId="CharChar4CharCharCharCharCharCharCharCharCharChar">
    <w:name w:val=" Char Char4 Char Char Char Char Char Char Char Char Char Char"/>
    <w:basedOn w:val="Normal"/>
    <w:link w:val="DefaultParagraphFont"/>
    <w:semiHidden/>
    <w:rsid w:val="005E4B31"/>
    <w:pPr>
      <w:spacing w:after="160" w:line="240" w:lineRule="exact"/>
    </w:pPr>
    <w:rPr>
      <w:rFonts w:ascii="Arial" w:hAnsi="Arial"/>
      <w:sz w:val="22"/>
      <w:szCs w:val="22"/>
    </w:rPr>
  </w:style>
  <w:style w:type="paragraph" w:customStyle="1" w:styleId="Default">
    <w:name w:val="Default"/>
    <w:rsid w:val="00C0271E"/>
    <w:pPr>
      <w:autoSpaceDE w:val="0"/>
      <w:autoSpaceDN w:val="0"/>
      <w:adjustRightInd w:val="0"/>
    </w:pPr>
    <w:rPr>
      <w:color w:val="000000"/>
      <w:sz w:val="24"/>
      <w:szCs w:val="24"/>
    </w:rPr>
  </w:style>
  <w:style w:type="paragraph" w:customStyle="1" w:styleId="FootnoteCharChar">
    <w:name w:val="Footnote Char Char"/>
    <w:aliases w:val="Footnote text Char Char,ftref Char Char,BearingPoint Char Char,16 Point Char Char,Superscript 6 Point Char Char,fr Char Char,Footnote Text1 Char Char,f Char Char,Ref Char1 Char,de nota al pie Char1 Char"/>
    <w:basedOn w:val="Normal"/>
    <w:uiPriority w:val="99"/>
    <w:qFormat/>
    <w:rsid w:val="0045132D"/>
    <w:pPr>
      <w:spacing w:after="160" w:line="240" w:lineRule="exact"/>
    </w:pPr>
    <w:rPr>
      <w:sz w:val="20"/>
      <w:szCs w:val="20"/>
      <w:vertAlign w:val="superscript"/>
    </w:rPr>
  </w:style>
  <w:style w:type="paragraph" w:customStyle="1" w:styleId="Footnote">
    <w:name w:val="Footnote"/>
    <w:aliases w:val="Footnote text,ftref,BearingPoint,16 Point,Superscript 6 Point,fr,Footnote Text1,f,Ref,de nota al pie,Footnote + Arial,10 pt,Black,Footnote Text11,(NECG) Footnote Reference,BVI fnr,footnote ref,de nota al p,SUPERS,R,de nota al"/>
    <w:basedOn w:val="Normal"/>
    <w:next w:val="Normal"/>
    <w:qFormat/>
    <w:rsid w:val="002D7FFE"/>
    <w:pPr>
      <w:spacing w:after="160" w:line="240" w:lineRule="exact"/>
    </w:pPr>
    <w:rPr>
      <w:rFonts w:ascii="Calibri" w:eastAsia="Calibri" w:hAnsi="Calibri"/>
      <w:sz w:val="20"/>
      <w:szCs w:val="20"/>
      <w:vertAlign w:val="superscript"/>
    </w:rPr>
  </w:style>
  <w:style w:type="character" w:customStyle="1" w:styleId="fontstyle01">
    <w:name w:val="fontstyle01"/>
    <w:rsid w:val="00FE550E"/>
    <w:rPr>
      <w:rFonts w:ascii="Times New Roman" w:hAnsi="Times New Roman" w:cs="Times New Roman" w:hint="default"/>
      <w:b w:val="0"/>
      <w:bCs w:val="0"/>
      <w:i w:val="0"/>
      <w:iCs w:val="0"/>
      <w:color w:val="000000"/>
      <w:sz w:val="30"/>
      <w:szCs w:val="30"/>
    </w:rPr>
  </w:style>
  <w:style w:type="paragraph" w:customStyle="1" w:styleId="CharChar3CharCharCharCharCharCharCharCharCharCharCharCharCharCharCharCharCharCharCharCharCharCharCharCharCharChar">
    <w:name w:val=" Char Char3 Char Char Char Char Char Char Char Char Char Char Char Char Char Char Char Char Char Char Char Char Char Char Char Char Char Char"/>
    <w:basedOn w:val="Normal"/>
    <w:rsid w:val="001C1520"/>
    <w:rPr>
      <w:rFonts w:ascii="Arial" w:hAnsi="Arial"/>
      <w:kern w:val="28"/>
      <w:sz w:val="22"/>
      <w:szCs w:val="20"/>
      <w:lang w:val="en-AU"/>
    </w:rPr>
  </w:style>
  <w:style w:type="character" w:customStyle="1" w:styleId="Vnbnnidung5">
    <w:name w:val="Văn bản nội dung (5)_"/>
    <w:link w:val="Vnbnnidung50"/>
    <w:uiPriority w:val="99"/>
    <w:rsid w:val="001C1520"/>
    <w:rPr>
      <w:b/>
      <w:bCs/>
      <w:sz w:val="26"/>
      <w:szCs w:val="26"/>
      <w:shd w:val="clear" w:color="auto" w:fill="FFFFFF"/>
    </w:rPr>
  </w:style>
  <w:style w:type="paragraph" w:customStyle="1" w:styleId="Vnbnnidung50">
    <w:name w:val="Văn bản nội dung (5)"/>
    <w:basedOn w:val="Normal"/>
    <w:link w:val="Vnbnnidung5"/>
    <w:uiPriority w:val="99"/>
    <w:rsid w:val="001C1520"/>
    <w:pPr>
      <w:widowControl w:val="0"/>
      <w:shd w:val="clear" w:color="auto" w:fill="FFFFFF"/>
      <w:spacing w:after="420" w:line="322" w:lineRule="exact"/>
      <w:jc w:val="center"/>
    </w:pPr>
    <w:rPr>
      <w:b/>
      <w:bCs/>
      <w:sz w:val="26"/>
      <w:szCs w:val="26"/>
    </w:rPr>
  </w:style>
  <w:style w:type="paragraph" w:customStyle="1" w:styleId="FootnoteChar1">
    <w:name w:val="Footnote Char1"/>
    <w:aliases w:val="Footnote text Char1,ftref Char1,BearingPoint Char1,16 Point Char1,Superscript 6 Point Char1,fr Char1,Footnote Text1 Char1,Ref Char1,de nota al pie Char1,Footnote + Arial Char1,10 pt Char1,Black Char1,Footnote Text11 Cha,f Char1,R Char"/>
    <w:basedOn w:val="Normal"/>
    <w:next w:val="Normal"/>
    <w:qFormat/>
    <w:rsid w:val="000D3A19"/>
    <w:pPr>
      <w:spacing w:after="160" w:line="240" w:lineRule="exact"/>
    </w:pPr>
    <w:rPr>
      <w:sz w:val="20"/>
      <w:szCs w:val="20"/>
      <w:vertAlign w:val="superscript"/>
    </w:rPr>
  </w:style>
  <w:style w:type="character" w:customStyle="1" w:styleId="Footnote0">
    <w:name w:val="Footnote_"/>
    <w:link w:val="Footnote1"/>
    <w:locked/>
    <w:rsid w:val="000E0C36"/>
    <w:rPr>
      <w:b/>
      <w:bCs/>
      <w:sz w:val="17"/>
      <w:szCs w:val="17"/>
      <w:shd w:val="clear" w:color="auto" w:fill="FFFFFF"/>
    </w:rPr>
  </w:style>
  <w:style w:type="paragraph" w:customStyle="1" w:styleId="Footnote1">
    <w:name w:val="Footnote1"/>
    <w:basedOn w:val="Normal"/>
    <w:link w:val="Footnote0"/>
    <w:rsid w:val="000E0C36"/>
    <w:pPr>
      <w:widowControl w:val="0"/>
      <w:shd w:val="clear" w:color="auto" w:fill="FFFFFF"/>
      <w:spacing w:line="226" w:lineRule="exact"/>
    </w:pPr>
    <w:rPr>
      <w:b/>
      <w:bCs/>
      <w:sz w:val="17"/>
      <w:szCs w:val="17"/>
    </w:rPr>
  </w:style>
  <w:style w:type="paragraph" w:customStyle="1" w:styleId="FootnoteCharCharChar">
    <w:name w:val="Footnote Char Char Char"/>
    <w:aliases w:val="Footnote text Char Char Char,ftref Char Char Char1,BearingPoint Char Char Char,16 Point Char Char Char,Superscript 6 Point Char Char Char,fr Char Char Char,Footnote Text1 Char Char Char,f Char Char Char"/>
    <w:basedOn w:val="Normal"/>
    <w:qFormat/>
    <w:rsid w:val="00CF5C83"/>
    <w:pPr>
      <w:spacing w:after="160" w:line="240" w:lineRule="exact"/>
    </w:pPr>
    <w:rPr>
      <w:sz w:val="20"/>
      <w:szCs w:val="20"/>
      <w:vertAlign w:val="superscript"/>
      <w:lang w:val="en-US" w:eastAsia="en-US"/>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R Ch"/>
    <w:basedOn w:val="Normal"/>
    <w:next w:val="Normal"/>
    <w:qFormat/>
    <w:rsid w:val="00F30217"/>
    <w:pPr>
      <w:spacing w:after="160" w:line="240" w:lineRule="exact"/>
    </w:pPr>
    <w:rPr>
      <w:rFonts w:ascii="Calibri" w:eastAsia="Calibri" w:hAnsi="Calibri"/>
      <w:sz w:val="20"/>
      <w:szCs w:val="20"/>
      <w:vertAlign w:val="superscript"/>
    </w:rPr>
  </w:style>
  <w:style w:type="character" w:customStyle="1" w:styleId="Bodytext0">
    <w:name w:val="Body text_"/>
    <w:link w:val="Bodytext1"/>
    <w:rsid w:val="003B6A6C"/>
    <w:rPr>
      <w:sz w:val="26"/>
      <w:szCs w:val="26"/>
      <w:shd w:val="clear" w:color="auto" w:fill="FFFFFF"/>
    </w:rPr>
  </w:style>
  <w:style w:type="paragraph" w:customStyle="1" w:styleId="Bodytext1">
    <w:name w:val="Body text1"/>
    <w:basedOn w:val="Normal"/>
    <w:link w:val="Bodytext0"/>
    <w:qFormat/>
    <w:rsid w:val="003B6A6C"/>
    <w:pPr>
      <w:widowControl w:val="0"/>
      <w:shd w:val="clear" w:color="auto" w:fill="FFFFFF"/>
      <w:spacing w:before="660" w:after="900" w:line="240" w:lineRule="atLeast"/>
      <w:ind w:hanging="280"/>
      <w:jc w:val="center"/>
    </w:pPr>
    <w:rPr>
      <w:sz w:val="26"/>
      <w:szCs w:val="26"/>
    </w:rPr>
  </w:style>
  <w:style w:type="paragraph" w:customStyle="1" w:styleId="CharChar6CharCharCharCharCharChar">
    <w:name w:val=" Char Char6 Char Char Char Char Char Char"/>
    <w:basedOn w:val="Normal"/>
    <w:rsid w:val="00A362D6"/>
    <w:pPr>
      <w:spacing w:after="160" w:line="240" w:lineRule="exact"/>
    </w:pPr>
    <w:rPr>
      <w:rFonts w:ascii="Verdana" w:eastAsia="MS Mincho" w:hAnsi="Verdana"/>
      <w:sz w:val="20"/>
      <w:szCs w:val="20"/>
      <w:lang w:val="nl-NL"/>
    </w:rPr>
  </w:style>
  <w:style w:type="paragraph" w:customStyle="1" w:styleId="BVIfnr">
    <w:name w:val=" BVI fnr"/>
    <w:aliases w:val="f1"/>
    <w:basedOn w:val="Normal"/>
    <w:next w:val="Normal"/>
    <w:qFormat/>
    <w:rsid w:val="001D0D42"/>
    <w:pPr>
      <w:spacing w:after="160" w:line="240" w:lineRule="exact"/>
    </w:pPr>
    <w:rPr>
      <w:sz w:val="20"/>
      <w:szCs w:val="20"/>
      <w:vertAlign w:val="superscript"/>
    </w:rPr>
  </w:style>
  <w:style w:type="paragraph" w:customStyle="1" w:styleId="FootnoteCharChar1">
    <w:name w:val="Footnote Char Char1"/>
    <w:aliases w:val="Footnote text Char Char1,ftref Char Char1,BearingPoint Char Char1,16 Point Char Char1,Superscript 6 Point Char Char1,fr Char Char1,Footnote Text1 Char Char1,f Char Char1,Ref Char Char,de nota al pie Char Char"/>
    <w:basedOn w:val="Normal"/>
    <w:next w:val="Normal"/>
    <w:qFormat/>
    <w:rsid w:val="00DE18AC"/>
    <w:pPr>
      <w:spacing w:after="160" w:line="240" w:lineRule="exact"/>
    </w:pPr>
    <w:rPr>
      <w:sz w:val="20"/>
      <w:szCs w:val="20"/>
      <w:vertAlign w:val="superscript"/>
    </w:rPr>
  </w:style>
  <w:style w:type="character" w:customStyle="1" w:styleId="Vnbnnidung3">
    <w:name w:val="Văn bản nội dung (3)_"/>
    <w:link w:val="Vnbnnidung30"/>
    <w:uiPriority w:val="99"/>
    <w:locked/>
    <w:rsid w:val="00DE18AC"/>
    <w:rPr>
      <w:b/>
      <w:bCs/>
      <w:sz w:val="26"/>
      <w:szCs w:val="26"/>
      <w:shd w:val="clear" w:color="auto" w:fill="FFFFFF"/>
    </w:rPr>
  </w:style>
  <w:style w:type="paragraph" w:customStyle="1" w:styleId="Vnbnnidung30">
    <w:name w:val="Văn bản nội dung (3)"/>
    <w:basedOn w:val="Normal"/>
    <w:link w:val="Vnbnnidung3"/>
    <w:uiPriority w:val="99"/>
    <w:rsid w:val="00DE18AC"/>
    <w:pPr>
      <w:widowControl w:val="0"/>
      <w:shd w:val="clear" w:color="auto" w:fill="FFFFFF"/>
      <w:spacing w:before="60" w:after="60" w:line="240" w:lineRule="atLeast"/>
      <w:jc w:val="both"/>
    </w:pPr>
    <w:rPr>
      <w:b/>
      <w:bCs/>
      <w:sz w:val="26"/>
      <w:szCs w:val="26"/>
    </w:rPr>
  </w:style>
  <w:style w:type="character" w:customStyle="1" w:styleId="BodyTextIndentChar">
    <w:name w:val="Body Text Indent Char"/>
    <w:link w:val="BodyTextIndent"/>
    <w:locked/>
    <w:rsid w:val="001302BC"/>
    <w:rPr>
      <w:sz w:val="24"/>
      <w:szCs w:val="24"/>
      <w:lang w:val="en-US" w:eastAsia="en-US" w:bidi="ar-SA"/>
    </w:rPr>
  </w:style>
  <w:style w:type="character" w:customStyle="1" w:styleId="BodyText2Char">
    <w:name w:val="Body Text 2 Char"/>
    <w:locked/>
    <w:rsid w:val="001302BC"/>
    <w:rPr>
      <w:sz w:val="24"/>
      <w:szCs w:val="24"/>
      <w:lang w:val="x-none" w:eastAsia="x-none" w:bidi="ar-SA"/>
    </w:rPr>
  </w:style>
  <w:style w:type="paragraph" w:customStyle="1" w:styleId="FootnoteCharChar1Char">
    <w:name w:val="Footnote Char Char1 Char"/>
    <w:aliases w:val="Footnote text Char Char1 Char,ftref Char Char1 Char,BearingPoint Char Char1 Char,16 Point Char Char1 Char,Superscript 6 Point Char Char1 Char,fr Char Char1 Char,Footnote Text1 Char Char1 Char,f Char Char1 Char"/>
    <w:basedOn w:val="Normal"/>
    <w:next w:val="Normal"/>
    <w:rsid w:val="001302BC"/>
    <w:pPr>
      <w:spacing w:after="160" w:line="240" w:lineRule="exact"/>
    </w:pPr>
    <w:rPr>
      <w:sz w:val="20"/>
      <w:szCs w:val="20"/>
      <w:vertAlign w:val="superscript"/>
      <w:lang w:val="en-US" w:eastAsia="en-US"/>
    </w:rPr>
  </w:style>
  <w:style w:type="paragraph" w:customStyle="1" w:styleId="CharChar1CharCharCharCharCharCharCharCharCharCharCharCharCharCharCharChar1CharChar">
    <w:name w:val=" Char Char1 Char Char Char Char Char Char Char Char Char Char Char Char Char Char Char Char1 Char Char"/>
    <w:basedOn w:val="Normal"/>
    <w:semiHidden/>
    <w:rsid w:val="002A6CE3"/>
    <w:pPr>
      <w:spacing w:after="160" w:line="240" w:lineRule="exact"/>
    </w:pPr>
    <w:rPr>
      <w:rFonts w:ascii="Arial" w:hAnsi="Arial"/>
      <w:sz w:val="22"/>
      <w:szCs w:val="22"/>
    </w:rPr>
  </w:style>
  <w:style w:type="paragraph" w:customStyle="1" w:styleId="CharChar6CharCharCharCharCharChar0">
    <w:name w:val="Char Char6 Char Char Char Char Char Char"/>
    <w:basedOn w:val="Normal"/>
    <w:rsid w:val="00C52EFC"/>
    <w:pPr>
      <w:spacing w:after="160" w:line="240" w:lineRule="exact"/>
    </w:pPr>
    <w:rPr>
      <w:rFonts w:ascii="Verdana" w:eastAsia="MS Mincho" w:hAnsi="Verdana"/>
      <w:sz w:val="20"/>
      <w:szCs w:val="20"/>
      <w:lang w:val="nl-NL"/>
    </w:rPr>
  </w:style>
  <w:style w:type="paragraph" w:customStyle="1" w:styleId="FootnoteChar1CharCharChar">
    <w:name w:val="Footnote Char1 Char Char Char"/>
    <w:aliases w:val="Footnote text Char1 Char Char Char,ftref Char1 Char Char Char,BearingPoint Char1 Char Char Char,16 Point Char1 Char Char Char,Superscript 6 Point Char1 Char Char Char,fr Char1 Char Char Char"/>
    <w:basedOn w:val="Normal"/>
    <w:next w:val="Normal"/>
    <w:qFormat/>
    <w:rsid w:val="005B77E9"/>
    <w:pPr>
      <w:spacing w:after="160" w:line="240" w:lineRule="exact"/>
    </w:pPr>
    <w:rPr>
      <w:rFonts w:ascii="Calibri" w:eastAsia="Calibri" w:hAnsi="Calibri"/>
      <w:sz w:val="22"/>
      <w:szCs w:val="22"/>
      <w:vertAlign w:val="superscript"/>
    </w:rPr>
  </w:style>
  <w:style w:type="paragraph" w:customStyle="1" w:styleId="FootnoteCharChar1CharCharCharCharCharChar">
    <w:name w:val="Footnote Char Char1 Char Char Char Char Char Char"/>
    <w:aliases w:val="Footnote text Char Char1 Char Char Char Char Char Char,ftref Char Char1 Char Char Char Char Char Char,BearingPoint Char Char1 Char Char Char Char Char Char"/>
    <w:basedOn w:val="Normal"/>
    <w:next w:val="Normal"/>
    <w:qFormat/>
    <w:rsid w:val="008148A3"/>
    <w:pPr>
      <w:spacing w:after="160" w:line="240" w:lineRule="exact"/>
    </w:pPr>
    <w:rPr>
      <w:sz w:val="20"/>
      <w:szCs w:val="20"/>
      <w:vertAlign w:val="superscript"/>
    </w:rPr>
  </w:style>
  <w:style w:type="paragraph" w:customStyle="1" w:styleId="FootnoteChar1CharCharCharChar1Char">
    <w:name w:val="Footnote Char1 Char Char Char Char1 Char"/>
    <w:aliases w:val="Footnote text Char1 Char Char Char Char1 Char,ftref Char1 Char Char Char Char1 Char,BearingPoint Char1 Char Char Char Char1 Char,16 Point Char1 Char Char Char Char1 Char"/>
    <w:basedOn w:val="Normal"/>
    <w:next w:val="Normal"/>
    <w:qFormat/>
    <w:rsid w:val="0018566D"/>
    <w:pPr>
      <w:spacing w:after="160" w:line="240" w:lineRule="exact"/>
    </w:pPr>
    <w:rPr>
      <w:rFonts w:eastAsia="Calibri"/>
      <w:szCs w:val="22"/>
      <w:vertAlign w:val="superscript"/>
    </w:rPr>
  </w:style>
  <w:style w:type="paragraph" w:customStyle="1" w:styleId="CharChar1CharCharCharCharCharCharCharCharCharCharCharCharCharCharCharCharCharChar">
    <w:name w:val=" Char Char1 Char Char Char Char Char Char Char Char Char Char Char Char Char Char Char Char Char Char"/>
    <w:basedOn w:val="Normal"/>
    <w:semiHidden/>
    <w:rsid w:val="00EA060C"/>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803">
      <w:bodyDiv w:val="1"/>
      <w:marLeft w:val="0"/>
      <w:marRight w:val="0"/>
      <w:marTop w:val="0"/>
      <w:marBottom w:val="0"/>
      <w:divBdr>
        <w:top w:val="none" w:sz="0" w:space="0" w:color="auto"/>
        <w:left w:val="none" w:sz="0" w:space="0" w:color="auto"/>
        <w:bottom w:val="none" w:sz="0" w:space="0" w:color="auto"/>
        <w:right w:val="none" w:sz="0" w:space="0" w:color="auto"/>
      </w:divBdr>
    </w:div>
    <w:div w:id="93596946">
      <w:bodyDiv w:val="1"/>
      <w:marLeft w:val="0"/>
      <w:marRight w:val="0"/>
      <w:marTop w:val="0"/>
      <w:marBottom w:val="0"/>
      <w:divBdr>
        <w:top w:val="none" w:sz="0" w:space="0" w:color="auto"/>
        <w:left w:val="none" w:sz="0" w:space="0" w:color="auto"/>
        <w:bottom w:val="none" w:sz="0" w:space="0" w:color="auto"/>
        <w:right w:val="none" w:sz="0" w:space="0" w:color="auto"/>
      </w:divBdr>
    </w:div>
    <w:div w:id="158543288">
      <w:bodyDiv w:val="1"/>
      <w:marLeft w:val="0"/>
      <w:marRight w:val="0"/>
      <w:marTop w:val="0"/>
      <w:marBottom w:val="0"/>
      <w:divBdr>
        <w:top w:val="none" w:sz="0" w:space="0" w:color="auto"/>
        <w:left w:val="none" w:sz="0" w:space="0" w:color="auto"/>
        <w:bottom w:val="none" w:sz="0" w:space="0" w:color="auto"/>
        <w:right w:val="none" w:sz="0" w:space="0" w:color="auto"/>
      </w:divBdr>
    </w:div>
    <w:div w:id="288634037">
      <w:bodyDiv w:val="1"/>
      <w:marLeft w:val="0"/>
      <w:marRight w:val="0"/>
      <w:marTop w:val="0"/>
      <w:marBottom w:val="0"/>
      <w:divBdr>
        <w:top w:val="none" w:sz="0" w:space="0" w:color="auto"/>
        <w:left w:val="none" w:sz="0" w:space="0" w:color="auto"/>
        <w:bottom w:val="none" w:sz="0" w:space="0" w:color="auto"/>
        <w:right w:val="none" w:sz="0" w:space="0" w:color="auto"/>
      </w:divBdr>
    </w:div>
    <w:div w:id="333917965">
      <w:bodyDiv w:val="1"/>
      <w:marLeft w:val="0"/>
      <w:marRight w:val="0"/>
      <w:marTop w:val="0"/>
      <w:marBottom w:val="0"/>
      <w:divBdr>
        <w:top w:val="none" w:sz="0" w:space="0" w:color="auto"/>
        <w:left w:val="none" w:sz="0" w:space="0" w:color="auto"/>
        <w:bottom w:val="none" w:sz="0" w:space="0" w:color="auto"/>
        <w:right w:val="none" w:sz="0" w:space="0" w:color="auto"/>
      </w:divBdr>
    </w:div>
    <w:div w:id="398290378">
      <w:bodyDiv w:val="1"/>
      <w:marLeft w:val="0"/>
      <w:marRight w:val="0"/>
      <w:marTop w:val="0"/>
      <w:marBottom w:val="0"/>
      <w:divBdr>
        <w:top w:val="none" w:sz="0" w:space="0" w:color="auto"/>
        <w:left w:val="none" w:sz="0" w:space="0" w:color="auto"/>
        <w:bottom w:val="none" w:sz="0" w:space="0" w:color="auto"/>
        <w:right w:val="none" w:sz="0" w:space="0" w:color="auto"/>
      </w:divBdr>
    </w:div>
    <w:div w:id="529688919">
      <w:bodyDiv w:val="1"/>
      <w:marLeft w:val="0"/>
      <w:marRight w:val="0"/>
      <w:marTop w:val="0"/>
      <w:marBottom w:val="0"/>
      <w:divBdr>
        <w:top w:val="none" w:sz="0" w:space="0" w:color="auto"/>
        <w:left w:val="none" w:sz="0" w:space="0" w:color="auto"/>
        <w:bottom w:val="none" w:sz="0" w:space="0" w:color="auto"/>
        <w:right w:val="none" w:sz="0" w:space="0" w:color="auto"/>
      </w:divBdr>
    </w:div>
    <w:div w:id="537547199">
      <w:bodyDiv w:val="1"/>
      <w:marLeft w:val="0"/>
      <w:marRight w:val="0"/>
      <w:marTop w:val="0"/>
      <w:marBottom w:val="0"/>
      <w:divBdr>
        <w:top w:val="none" w:sz="0" w:space="0" w:color="auto"/>
        <w:left w:val="none" w:sz="0" w:space="0" w:color="auto"/>
        <w:bottom w:val="none" w:sz="0" w:space="0" w:color="auto"/>
        <w:right w:val="none" w:sz="0" w:space="0" w:color="auto"/>
      </w:divBdr>
    </w:div>
    <w:div w:id="568421250">
      <w:bodyDiv w:val="1"/>
      <w:marLeft w:val="0"/>
      <w:marRight w:val="0"/>
      <w:marTop w:val="0"/>
      <w:marBottom w:val="0"/>
      <w:divBdr>
        <w:top w:val="none" w:sz="0" w:space="0" w:color="auto"/>
        <w:left w:val="none" w:sz="0" w:space="0" w:color="auto"/>
        <w:bottom w:val="none" w:sz="0" w:space="0" w:color="auto"/>
        <w:right w:val="none" w:sz="0" w:space="0" w:color="auto"/>
      </w:divBdr>
    </w:div>
    <w:div w:id="644510308">
      <w:bodyDiv w:val="1"/>
      <w:marLeft w:val="0"/>
      <w:marRight w:val="0"/>
      <w:marTop w:val="0"/>
      <w:marBottom w:val="0"/>
      <w:divBdr>
        <w:top w:val="none" w:sz="0" w:space="0" w:color="auto"/>
        <w:left w:val="none" w:sz="0" w:space="0" w:color="auto"/>
        <w:bottom w:val="none" w:sz="0" w:space="0" w:color="auto"/>
        <w:right w:val="none" w:sz="0" w:space="0" w:color="auto"/>
      </w:divBdr>
    </w:div>
    <w:div w:id="687949229">
      <w:bodyDiv w:val="1"/>
      <w:marLeft w:val="0"/>
      <w:marRight w:val="0"/>
      <w:marTop w:val="0"/>
      <w:marBottom w:val="0"/>
      <w:divBdr>
        <w:top w:val="none" w:sz="0" w:space="0" w:color="auto"/>
        <w:left w:val="none" w:sz="0" w:space="0" w:color="auto"/>
        <w:bottom w:val="none" w:sz="0" w:space="0" w:color="auto"/>
        <w:right w:val="none" w:sz="0" w:space="0" w:color="auto"/>
      </w:divBdr>
    </w:div>
    <w:div w:id="854224502">
      <w:bodyDiv w:val="1"/>
      <w:marLeft w:val="0"/>
      <w:marRight w:val="0"/>
      <w:marTop w:val="0"/>
      <w:marBottom w:val="0"/>
      <w:divBdr>
        <w:top w:val="none" w:sz="0" w:space="0" w:color="auto"/>
        <w:left w:val="none" w:sz="0" w:space="0" w:color="auto"/>
        <w:bottom w:val="none" w:sz="0" w:space="0" w:color="auto"/>
        <w:right w:val="none" w:sz="0" w:space="0" w:color="auto"/>
      </w:divBdr>
    </w:div>
    <w:div w:id="885721463">
      <w:bodyDiv w:val="1"/>
      <w:marLeft w:val="0"/>
      <w:marRight w:val="0"/>
      <w:marTop w:val="0"/>
      <w:marBottom w:val="0"/>
      <w:divBdr>
        <w:top w:val="none" w:sz="0" w:space="0" w:color="auto"/>
        <w:left w:val="none" w:sz="0" w:space="0" w:color="auto"/>
        <w:bottom w:val="none" w:sz="0" w:space="0" w:color="auto"/>
        <w:right w:val="none" w:sz="0" w:space="0" w:color="auto"/>
      </w:divBdr>
    </w:div>
    <w:div w:id="892548787">
      <w:bodyDiv w:val="1"/>
      <w:marLeft w:val="0"/>
      <w:marRight w:val="0"/>
      <w:marTop w:val="0"/>
      <w:marBottom w:val="0"/>
      <w:divBdr>
        <w:top w:val="none" w:sz="0" w:space="0" w:color="auto"/>
        <w:left w:val="none" w:sz="0" w:space="0" w:color="auto"/>
        <w:bottom w:val="none" w:sz="0" w:space="0" w:color="auto"/>
        <w:right w:val="none" w:sz="0" w:space="0" w:color="auto"/>
      </w:divBdr>
    </w:div>
    <w:div w:id="895165988">
      <w:bodyDiv w:val="1"/>
      <w:marLeft w:val="0"/>
      <w:marRight w:val="0"/>
      <w:marTop w:val="0"/>
      <w:marBottom w:val="0"/>
      <w:divBdr>
        <w:top w:val="none" w:sz="0" w:space="0" w:color="auto"/>
        <w:left w:val="none" w:sz="0" w:space="0" w:color="auto"/>
        <w:bottom w:val="none" w:sz="0" w:space="0" w:color="auto"/>
        <w:right w:val="none" w:sz="0" w:space="0" w:color="auto"/>
      </w:divBdr>
    </w:div>
    <w:div w:id="924924247">
      <w:bodyDiv w:val="1"/>
      <w:marLeft w:val="0"/>
      <w:marRight w:val="0"/>
      <w:marTop w:val="0"/>
      <w:marBottom w:val="0"/>
      <w:divBdr>
        <w:top w:val="none" w:sz="0" w:space="0" w:color="auto"/>
        <w:left w:val="none" w:sz="0" w:space="0" w:color="auto"/>
        <w:bottom w:val="none" w:sz="0" w:space="0" w:color="auto"/>
        <w:right w:val="none" w:sz="0" w:space="0" w:color="auto"/>
      </w:divBdr>
    </w:div>
    <w:div w:id="949700215">
      <w:bodyDiv w:val="1"/>
      <w:marLeft w:val="0"/>
      <w:marRight w:val="0"/>
      <w:marTop w:val="0"/>
      <w:marBottom w:val="0"/>
      <w:divBdr>
        <w:top w:val="none" w:sz="0" w:space="0" w:color="auto"/>
        <w:left w:val="none" w:sz="0" w:space="0" w:color="auto"/>
        <w:bottom w:val="none" w:sz="0" w:space="0" w:color="auto"/>
        <w:right w:val="none" w:sz="0" w:space="0" w:color="auto"/>
      </w:divBdr>
    </w:div>
    <w:div w:id="1013386088">
      <w:bodyDiv w:val="1"/>
      <w:marLeft w:val="0"/>
      <w:marRight w:val="0"/>
      <w:marTop w:val="0"/>
      <w:marBottom w:val="0"/>
      <w:divBdr>
        <w:top w:val="none" w:sz="0" w:space="0" w:color="auto"/>
        <w:left w:val="none" w:sz="0" w:space="0" w:color="auto"/>
        <w:bottom w:val="none" w:sz="0" w:space="0" w:color="auto"/>
        <w:right w:val="none" w:sz="0" w:space="0" w:color="auto"/>
      </w:divBdr>
    </w:div>
    <w:div w:id="1105998202">
      <w:bodyDiv w:val="1"/>
      <w:marLeft w:val="0"/>
      <w:marRight w:val="0"/>
      <w:marTop w:val="0"/>
      <w:marBottom w:val="0"/>
      <w:divBdr>
        <w:top w:val="none" w:sz="0" w:space="0" w:color="auto"/>
        <w:left w:val="none" w:sz="0" w:space="0" w:color="auto"/>
        <w:bottom w:val="none" w:sz="0" w:space="0" w:color="auto"/>
        <w:right w:val="none" w:sz="0" w:space="0" w:color="auto"/>
      </w:divBdr>
    </w:div>
    <w:div w:id="1116216731">
      <w:bodyDiv w:val="1"/>
      <w:marLeft w:val="0"/>
      <w:marRight w:val="0"/>
      <w:marTop w:val="0"/>
      <w:marBottom w:val="0"/>
      <w:divBdr>
        <w:top w:val="none" w:sz="0" w:space="0" w:color="auto"/>
        <w:left w:val="none" w:sz="0" w:space="0" w:color="auto"/>
        <w:bottom w:val="none" w:sz="0" w:space="0" w:color="auto"/>
        <w:right w:val="none" w:sz="0" w:space="0" w:color="auto"/>
      </w:divBdr>
    </w:div>
    <w:div w:id="1252011120">
      <w:bodyDiv w:val="1"/>
      <w:marLeft w:val="0"/>
      <w:marRight w:val="0"/>
      <w:marTop w:val="0"/>
      <w:marBottom w:val="0"/>
      <w:divBdr>
        <w:top w:val="none" w:sz="0" w:space="0" w:color="auto"/>
        <w:left w:val="none" w:sz="0" w:space="0" w:color="auto"/>
        <w:bottom w:val="none" w:sz="0" w:space="0" w:color="auto"/>
        <w:right w:val="none" w:sz="0" w:space="0" w:color="auto"/>
      </w:divBdr>
    </w:div>
    <w:div w:id="1383677983">
      <w:bodyDiv w:val="1"/>
      <w:marLeft w:val="0"/>
      <w:marRight w:val="0"/>
      <w:marTop w:val="0"/>
      <w:marBottom w:val="0"/>
      <w:divBdr>
        <w:top w:val="none" w:sz="0" w:space="0" w:color="auto"/>
        <w:left w:val="none" w:sz="0" w:space="0" w:color="auto"/>
        <w:bottom w:val="none" w:sz="0" w:space="0" w:color="auto"/>
        <w:right w:val="none" w:sz="0" w:space="0" w:color="auto"/>
      </w:divBdr>
    </w:div>
    <w:div w:id="1391465582">
      <w:bodyDiv w:val="1"/>
      <w:marLeft w:val="0"/>
      <w:marRight w:val="0"/>
      <w:marTop w:val="0"/>
      <w:marBottom w:val="0"/>
      <w:divBdr>
        <w:top w:val="none" w:sz="0" w:space="0" w:color="auto"/>
        <w:left w:val="none" w:sz="0" w:space="0" w:color="auto"/>
        <w:bottom w:val="none" w:sz="0" w:space="0" w:color="auto"/>
        <w:right w:val="none" w:sz="0" w:space="0" w:color="auto"/>
      </w:divBdr>
    </w:div>
    <w:div w:id="1480423057">
      <w:bodyDiv w:val="1"/>
      <w:marLeft w:val="0"/>
      <w:marRight w:val="0"/>
      <w:marTop w:val="0"/>
      <w:marBottom w:val="0"/>
      <w:divBdr>
        <w:top w:val="none" w:sz="0" w:space="0" w:color="auto"/>
        <w:left w:val="none" w:sz="0" w:space="0" w:color="auto"/>
        <w:bottom w:val="none" w:sz="0" w:space="0" w:color="auto"/>
        <w:right w:val="none" w:sz="0" w:space="0" w:color="auto"/>
      </w:divBdr>
    </w:div>
    <w:div w:id="1502424441">
      <w:bodyDiv w:val="1"/>
      <w:marLeft w:val="0"/>
      <w:marRight w:val="0"/>
      <w:marTop w:val="0"/>
      <w:marBottom w:val="0"/>
      <w:divBdr>
        <w:top w:val="none" w:sz="0" w:space="0" w:color="auto"/>
        <w:left w:val="none" w:sz="0" w:space="0" w:color="auto"/>
        <w:bottom w:val="none" w:sz="0" w:space="0" w:color="auto"/>
        <w:right w:val="none" w:sz="0" w:space="0" w:color="auto"/>
      </w:divBdr>
    </w:div>
    <w:div w:id="1651252123">
      <w:bodyDiv w:val="1"/>
      <w:marLeft w:val="0"/>
      <w:marRight w:val="0"/>
      <w:marTop w:val="0"/>
      <w:marBottom w:val="0"/>
      <w:divBdr>
        <w:top w:val="none" w:sz="0" w:space="0" w:color="auto"/>
        <w:left w:val="none" w:sz="0" w:space="0" w:color="auto"/>
        <w:bottom w:val="none" w:sz="0" w:space="0" w:color="auto"/>
        <w:right w:val="none" w:sz="0" w:space="0" w:color="auto"/>
      </w:divBdr>
    </w:div>
    <w:div w:id="1668090653">
      <w:bodyDiv w:val="1"/>
      <w:marLeft w:val="0"/>
      <w:marRight w:val="0"/>
      <w:marTop w:val="0"/>
      <w:marBottom w:val="0"/>
      <w:divBdr>
        <w:top w:val="none" w:sz="0" w:space="0" w:color="auto"/>
        <w:left w:val="none" w:sz="0" w:space="0" w:color="auto"/>
        <w:bottom w:val="none" w:sz="0" w:space="0" w:color="auto"/>
        <w:right w:val="none" w:sz="0" w:space="0" w:color="auto"/>
      </w:divBdr>
    </w:div>
    <w:div w:id="1714231911">
      <w:bodyDiv w:val="1"/>
      <w:marLeft w:val="0"/>
      <w:marRight w:val="0"/>
      <w:marTop w:val="0"/>
      <w:marBottom w:val="0"/>
      <w:divBdr>
        <w:top w:val="none" w:sz="0" w:space="0" w:color="auto"/>
        <w:left w:val="none" w:sz="0" w:space="0" w:color="auto"/>
        <w:bottom w:val="none" w:sz="0" w:space="0" w:color="auto"/>
        <w:right w:val="none" w:sz="0" w:space="0" w:color="auto"/>
      </w:divBdr>
    </w:div>
    <w:div w:id="1801340489">
      <w:bodyDiv w:val="1"/>
      <w:marLeft w:val="0"/>
      <w:marRight w:val="0"/>
      <w:marTop w:val="0"/>
      <w:marBottom w:val="0"/>
      <w:divBdr>
        <w:top w:val="none" w:sz="0" w:space="0" w:color="auto"/>
        <w:left w:val="none" w:sz="0" w:space="0" w:color="auto"/>
        <w:bottom w:val="none" w:sz="0" w:space="0" w:color="auto"/>
        <w:right w:val="none" w:sz="0" w:space="0" w:color="auto"/>
      </w:divBdr>
    </w:div>
    <w:div w:id="1908763978">
      <w:bodyDiv w:val="1"/>
      <w:marLeft w:val="0"/>
      <w:marRight w:val="0"/>
      <w:marTop w:val="0"/>
      <w:marBottom w:val="0"/>
      <w:divBdr>
        <w:top w:val="none" w:sz="0" w:space="0" w:color="auto"/>
        <w:left w:val="none" w:sz="0" w:space="0" w:color="auto"/>
        <w:bottom w:val="none" w:sz="0" w:space="0" w:color="auto"/>
        <w:right w:val="none" w:sz="0" w:space="0" w:color="auto"/>
      </w:divBdr>
    </w:div>
    <w:div w:id="1942028733">
      <w:bodyDiv w:val="1"/>
      <w:marLeft w:val="0"/>
      <w:marRight w:val="0"/>
      <w:marTop w:val="0"/>
      <w:marBottom w:val="0"/>
      <w:divBdr>
        <w:top w:val="none" w:sz="0" w:space="0" w:color="auto"/>
        <w:left w:val="none" w:sz="0" w:space="0" w:color="auto"/>
        <w:bottom w:val="none" w:sz="0" w:space="0" w:color="auto"/>
        <w:right w:val="none" w:sz="0" w:space="0" w:color="auto"/>
      </w:divBdr>
    </w:div>
    <w:div w:id="1970014189">
      <w:bodyDiv w:val="1"/>
      <w:marLeft w:val="0"/>
      <w:marRight w:val="0"/>
      <w:marTop w:val="0"/>
      <w:marBottom w:val="0"/>
      <w:divBdr>
        <w:top w:val="none" w:sz="0" w:space="0" w:color="auto"/>
        <w:left w:val="none" w:sz="0" w:space="0" w:color="auto"/>
        <w:bottom w:val="none" w:sz="0" w:space="0" w:color="auto"/>
        <w:right w:val="none" w:sz="0" w:space="0" w:color="auto"/>
      </w:divBdr>
    </w:div>
    <w:div w:id="2019193819">
      <w:bodyDiv w:val="1"/>
      <w:marLeft w:val="0"/>
      <w:marRight w:val="0"/>
      <w:marTop w:val="0"/>
      <w:marBottom w:val="0"/>
      <w:divBdr>
        <w:top w:val="none" w:sz="0" w:space="0" w:color="auto"/>
        <w:left w:val="none" w:sz="0" w:space="0" w:color="auto"/>
        <w:bottom w:val="none" w:sz="0" w:space="0" w:color="auto"/>
        <w:right w:val="none" w:sz="0" w:space="0" w:color="auto"/>
      </w:divBdr>
    </w:div>
    <w:div w:id="2061051319">
      <w:bodyDiv w:val="1"/>
      <w:marLeft w:val="0"/>
      <w:marRight w:val="0"/>
      <w:marTop w:val="0"/>
      <w:marBottom w:val="0"/>
      <w:divBdr>
        <w:top w:val="none" w:sz="0" w:space="0" w:color="auto"/>
        <w:left w:val="none" w:sz="0" w:space="0" w:color="auto"/>
        <w:bottom w:val="none" w:sz="0" w:space="0" w:color="auto"/>
        <w:right w:val="none" w:sz="0" w:space="0" w:color="auto"/>
      </w:divBdr>
    </w:div>
    <w:div w:id="2068453333">
      <w:bodyDiv w:val="1"/>
      <w:marLeft w:val="0"/>
      <w:marRight w:val="0"/>
      <w:marTop w:val="0"/>
      <w:marBottom w:val="0"/>
      <w:divBdr>
        <w:top w:val="none" w:sz="0" w:space="0" w:color="auto"/>
        <w:left w:val="none" w:sz="0" w:space="0" w:color="auto"/>
        <w:bottom w:val="none" w:sz="0" w:space="0" w:color="auto"/>
        <w:right w:val="none" w:sz="0" w:space="0" w:color="auto"/>
      </w:divBdr>
    </w:div>
    <w:div w:id="21425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C3F0C-765D-4104-8426-4CB96583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4531</Words>
  <Characters>25831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CON DAO</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NP-COMPUTER</dc:creator>
  <cp:keywords/>
  <cp:lastModifiedBy>pro003</cp:lastModifiedBy>
  <cp:revision>7</cp:revision>
  <cp:lastPrinted>2024-03-19T02:51:00Z</cp:lastPrinted>
  <dcterms:created xsi:type="dcterms:W3CDTF">2024-03-26T09:40:00Z</dcterms:created>
  <dcterms:modified xsi:type="dcterms:W3CDTF">2024-03-26T09:44:00Z</dcterms:modified>
</cp:coreProperties>
</file>